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626" w:rsidRPr="008D04ED" w:rsidRDefault="00C24061" w:rsidP="00F27A7E">
      <w:pPr>
        <w:spacing w:after="0" w:line="360" w:lineRule="auto"/>
        <w:jc w:val="right"/>
        <w:rPr>
          <w:sz w:val="24"/>
          <w:szCs w:val="24"/>
        </w:rPr>
      </w:pPr>
      <w:r w:rsidRPr="008D04ED">
        <w:rPr>
          <w:sz w:val="24"/>
          <w:szCs w:val="24"/>
        </w:rPr>
        <w:t>Nattacha Lurpromchai</w:t>
      </w:r>
    </w:p>
    <w:p w:rsidR="00C24061" w:rsidRPr="008D04ED" w:rsidRDefault="00C24061" w:rsidP="00F27A7E">
      <w:pPr>
        <w:spacing w:after="0" w:line="360" w:lineRule="auto"/>
        <w:jc w:val="right"/>
        <w:rPr>
          <w:sz w:val="24"/>
          <w:szCs w:val="24"/>
        </w:rPr>
      </w:pPr>
      <w:r w:rsidRPr="008D04ED">
        <w:rPr>
          <w:sz w:val="24"/>
          <w:szCs w:val="24"/>
        </w:rPr>
        <w:t>5904641650</w:t>
      </w:r>
    </w:p>
    <w:p w:rsidR="00A07A39" w:rsidRPr="008D04ED" w:rsidRDefault="00C24061" w:rsidP="008D04ED">
      <w:pPr>
        <w:spacing w:line="360" w:lineRule="auto"/>
        <w:ind w:left="720" w:hanging="720"/>
        <w:jc w:val="center"/>
        <w:rPr>
          <w:sz w:val="24"/>
          <w:szCs w:val="24"/>
        </w:rPr>
      </w:pPr>
      <w:r w:rsidRPr="008D04ED">
        <w:rPr>
          <w:sz w:val="24"/>
          <w:szCs w:val="24"/>
        </w:rPr>
        <w:t>Comment on</w:t>
      </w:r>
      <w:r w:rsidR="00A07A39" w:rsidRPr="008D04ED">
        <w:rPr>
          <w:sz w:val="24"/>
          <w:szCs w:val="24"/>
        </w:rPr>
        <w:t xml:space="preserve"> seminar in industrial economics: </w:t>
      </w:r>
      <w:r w:rsidR="00E84ED8">
        <w:rPr>
          <w:sz w:val="24"/>
          <w:szCs w:val="24"/>
        </w:rPr>
        <w:t>T</w:t>
      </w:r>
      <w:r w:rsidR="00331A4D" w:rsidRPr="008D04ED">
        <w:rPr>
          <w:sz w:val="24"/>
          <w:szCs w:val="24"/>
        </w:rPr>
        <w:t>he determinants of condominium price in Bangkok.</w:t>
      </w:r>
    </w:p>
    <w:p w:rsidR="00331A4D" w:rsidRDefault="00331A4D" w:rsidP="00E84ED8">
      <w:pPr>
        <w:spacing w:line="360" w:lineRule="auto"/>
        <w:ind w:firstLine="720"/>
        <w:jc w:val="both"/>
        <w:rPr>
          <w:sz w:val="24"/>
          <w:szCs w:val="24"/>
        </w:rPr>
      </w:pPr>
      <w:r w:rsidRPr="008D04ED">
        <w:rPr>
          <w:sz w:val="24"/>
          <w:szCs w:val="24"/>
        </w:rPr>
        <w:t>The paper is written by Phongporn Nitisahakul to stud</w:t>
      </w:r>
      <w:r w:rsidR="00F27A7E">
        <w:rPr>
          <w:sz w:val="24"/>
          <w:szCs w:val="24"/>
        </w:rPr>
        <w:t xml:space="preserve">y the factors or characteristics </w:t>
      </w:r>
      <w:r w:rsidRPr="008D04ED">
        <w:rPr>
          <w:sz w:val="24"/>
          <w:szCs w:val="24"/>
        </w:rPr>
        <w:t xml:space="preserve">pricing that determine the price of a condominium around Bangkok </w:t>
      </w:r>
      <w:r w:rsidR="00F27A7E">
        <w:rPr>
          <w:sz w:val="24"/>
          <w:szCs w:val="24"/>
        </w:rPr>
        <w:t xml:space="preserve">area </w:t>
      </w:r>
      <w:r w:rsidR="008D04ED" w:rsidRPr="008D04ED">
        <w:rPr>
          <w:sz w:val="24"/>
          <w:szCs w:val="24"/>
        </w:rPr>
        <w:t xml:space="preserve">by using </w:t>
      </w:r>
      <w:r w:rsidR="00E84ED8">
        <w:rPr>
          <w:sz w:val="24"/>
          <w:szCs w:val="24"/>
        </w:rPr>
        <w:t>H</w:t>
      </w:r>
      <w:r w:rsidR="008D04ED" w:rsidRPr="008D04ED">
        <w:rPr>
          <w:sz w:val="24"/>
          <w:szCs w:val="24"/>
        </w:rPr>
        <w:t>edonic price theory to find the relationship between characteristics and the change in price of condominium. The author collected data of 150 observations from website “thinkofliving.com” and using multiple regression to evaluate those data.</w:t>
      </w:r>
    </w:p>
    <w:p w:rsidR="00D60739" w:rsidRDefault="00944C3A" w:rsidP="00E84ED8">
      <w:pPr>
        <w:spacing w:line="360" w:lineRule="auto"/>
        <w:jc w:val="both"/>
        <w:rPr>
          <w:sz w:val="24"/>
          <w:szCs w:val="24"/>
        </w:rPr>
      </w:pPr>
      <w:r>
        <w:rPr>
          <w:sz w:val="24"/>
          <w:szCs w:val="24"/>
        </w:rPr>
        <w:tab/>
        <w:t>The authors constructed 2 li</w:t>
      </w:r>
      <w:r w:rsidR="00F27A7E">
        <w:rPr>
          <w:sz w:val="24"/>
          <w:szCs w:val="24"/>
        </w:rPr>
        <w:t>near regression models, first was</w:t>
      </w:r>
      <w:r>
        <w:rPr>
          <w:sz w:val="24"/>
          <w:szCs w:val="24"/>
        </w:rPr>
        <w:t xml:space="preserve"> constructed to acknowledge the intrinsic value of how each pricing factor affects the price o</w:t>
      </w:r>
      <w:r w:rsidR="00F27A7E">
        <w:rPr>
          <w:sz w:val="24"/>
          <w:szCs w:val="24"/>
        </w:rPr>
        <w:t>f the condominium and second was</w:t>
      </w:r>
      <w:r>
        <w:rPr>
          <w:sz w:val="24"/>
          <w:szCs w:val="24"/>
        </w:rPr>
        <w:t xml:space="preserve"> in log-linear regression form, in order to observe the effect of the change in intrinsic value of pricing factor to the change in percentage form the price of the condominium. </w:t>
      </w:r>
      <w:r w:rsidR="00CE01CE">
        <w:rPr>
          <w:sz w:val="24"/>
          <w:szCs w:val="24"/>
        </w:rPr>
        <w:t xml:space="preserve">Independent variables included in the model </w:t>
      </w:r>
      <w:r w:rsidR="00F27A7E">
        <w:rPr>
          <w:sz w:val="24"/>
          <w:szCs w:val="24"/>
        </w:rPr>
        <w:t>were</w:t>
      </w:r>
      <w:r w:rsidR="00CE01CE">
        <w:rPr>
          <w:sz w:val="24"/>
          <w:szCs w:val="24"/>
        </w:rPr>
        <w:t xml:space="preserve"> divided into 3 groups. Firstly, the “location attributes” including zone of the condominium which the authors separate Bangkok into 8 areas (Silom-Sathorn, Phayathai-Samyan, Petchburi-Rama9, Chidlom-</w:t>
      </w:r>
      <w:r w:rsidR="00705153">
        <w:rPr>
          <w:sz w:val="24"/>
          <w:szCs w:val="24"/>
        </w:rPr>
        <w:t>Rajadamri, Thonglor-Phrakanong, Ladprao, Onnuch-Punnawithi and Ratchada-Huykwang)</w:t>
      </w:r>
      <w:r w:rsidR="00CE01CE">
        <w:rPr>
          <w:sz w:val="24"/>
          <w:szCs w:val="24"/>
        </w:rPr>
        <w:t xml:space="preserve"> and distance </w:t>
      </w:r>
      <w:r w:rsidR="00705153">
        <w:rPr>
          <w:sz w:val="24"/>
          <w:szCs w:val="24"/>
        </w:rPr>
        <w:t>from the transportation system. Secondly, the “</w:t>
      </w:r>
      <w:r w:rsidR="00CE01CE">
        <w:rPr>
          <w:sz w:val="24"/>
          <w:szCs w:val="24"/>
        </w:rPr>
        <w:t>structural attributes</w:t>
      </w:r>
      <w:r w:rsidR="00705153">
        <w:rPr>
          <w:sz w:val="24"/>
          <w:szCs w:val="24"/>
        </w:rPr>
        <w:t>”</w:t>
      </w:r>
      <w:r w:rsidR="00CE01CE">
        <w:rPr>
          <w:sz w:val="24"/>
          <w:szCs w:val="24"/>
        </w:rPr>
        <w:t xml:space="preserve"> including 5 factors: (i)total floor in the condominium (ii)qua</w:t>
      </w:r>
      <w:r w:rsidR="00F27A7E">
        <w:rPr>
          <w:sz w:val="24"/>
          <w:szCs w:val="24"/>
        </w:rPr>
        <w:t>n</w:t>
      </w:r>
      <w:r w:rsidR="00CE01CE">
        <w:rPr>
          <w:sz w:val="24"/>
          <w:szCs w:val="24"/>
        </w:rPr>
        <w:t xml:space="preserve">tity of room in condominium (iii)quantity of car park (iv)total area of condominium (v)the readiness of the condominium for the buyer to move in. And lastly, the </w:t>
      </w:r>
      <w:r w:rsidR="00705153">
        <w:rPr>
          <w:sz w:val="24"/>
          <w:szCs w:val="24"/>
        </w:rPr>
        <w:t>“</w:t>
      </w:r>
      <w:r w:rsidR="00CE01CE">
        <w:rPr>
          <w:sz w:val="24"/>
          <w:szCs w:val="24"/>
        </w:rPr>
        <w:t>neighborhood attributes</w:t>
      </w:r>
      <w:r w:rsidR="00705153">
        <w:rPr>
          <w:sz w:val="24"/>
          <w:szCs w:val="24"/>
        </w:rPr>
        <w:t>”</w:t>
      </w:r>
      <w:r w:rsidR="00CE01CE">
        <w:rPr>
          <w:sz w:val="24"/>
          <w:szCs w:val="24"/>
        </w:rPr>
        <w:t xml:space="preserve"> which the author choose to use the distance from the nearest department store.</w:t>
      </w:r>
    </w:p>
    <w:p w:rsidR="00B532A5" w:rsidRDefault="00B532A5" w:rsidP="00E84ED8">
      <w:pPr>
        <w:spacing w:line="360" w:lineRule="auto"/>
        <w:jc w:val="both"/>
        <w:rPr>
          <w:sz w:val="24"/>
          <w:szCs w:val="24"/>
        </w:rPr>
      </w:pPr>
      <w:r>
        <w:rPr>
          <w:sz w:val="24"/>
          <w:szCs w:val="24"/>
        </w:rPr>
        <w:tab/>
        <w:t xml:space="preserve">Result from the regression, </w:t>
      </w:r>
      <w:r w:rsidR="00E135CB">
        <w:rPr>
          <w:sz w:val="24"/>
          <w:szCs w:val="24"/>
        </w:rPr>
        <w:t xml:space="preserve">there are only two attributes that has significantly relationship with the condominium price and there are only some area that has significantly relationship with the price such as Phayathai-Samyan </w:t>
      </w:r>
      <w:r>
        <w:rPr>
          <w:sz w:val="24"/>
          <w:szCs w:val="24"/>
        </w:rPr>
        <w:t xml:space="preserve"> </w:t>
      </w:r>
      <w:r w:rsidR="00E135CB">
        <w:rPr>
          <w:sz w:val="24"/>
          <w:szCs w:val="24"/>
        </w:rPr>
        <w:t xml:space="preserve">and Chidlom-Rajdamri area. In my opinion, the author should provide more explanation on why there </w:t>
      </w:r>
      <w:r w:rsidR="00F27A7E">
        <w:rPr>
          <w:sz w:val="24"/>
          <w:szCs w:val="24"/>
        </w:rPr>
        <w:t>were</w:t>
      </w:r>
      <w:r w:rsidR="00E135CB">
        <w:rPr>
          <w:sz w:val="24"/>
          <w:szCs w:val="24"/>
        </w:rPr>
        <w:t xml:space="preserve"> some variables that </w:t>
      </w:r>
      <w:r w:rsidR="00F27A7E">
        <w:rPr>
          <w:sz w:val="24"/>
          <w:szCs w:val="24"/>
        </w:rPr>
        <w:t>were</w:t>
      </w:r>
      <w:r w:rsidR="00E135CB">
        <w:rPr>
          <w:sz w:val="24"/>
          <w:szCs w:val="24"/>
        </w:rPr>
        <w:t xml:space="preserve"> significant with the price while some </w:t>
      </w:r>
      <w:r w:rsidR="00F27A7E">
        <w:rPr>
          <w:sz w:val="24"/>
          <w:szCs w:val="24"/>
        </w:rPr>
        <w:t xml:space="preserve">were </w:t>
      </w:r>
      <w:r w:rsidR="00E135CB">
        <w:rPr>
          <w:sz w:val="24"/>
          <w:szCs w:val="24"/>
        </w:rPr>
        <w:t xml:space="preserve">not. </w:t>
      </w:r>
      <w:r w:rsidR="00765D29">
        <w:rPr>
          <w:sz w:val="24"/>
          <w:szCs w:val="24"/>
        </w:rPr>
        <w:t xml:space="preserve"> </w:t>
      </w:r>
      <w:r>
        <w:rPr>
          <w:sz w:val="24"/>
          <w:szCs w:val="24"/>
        </w:rPr>
        <w:t xml:space="preserve">The authors didn’t mention and explain the recent working on this topics in Thailand or city around the world with similarities characteristics of the city as </w:t>
      </w:r>
      <w:r>
        <w:rPr>
          <w:sz w:val="24"/>
          <w:szCs w:val="24"/>
        </w:rPr>
        <w:lastRenderedPageBreak/>
        <w:t xml:space="preserve">Bangkok and </w:t>
      </w:r>
      <w:r w:rsidR="00F27A7E">
        <w:rPr>
          <w:sz w:val="24"/>
          <w:szCs w:val="24"/>
        </w:rPr>
        <w:t xml:space="preserve">he </w:t>
      </w:r>
      <w:r>
        <w:rPr>
          <w:sz w:val="24"/>
          <w:szCs w:val="24"/>
        </w:rPr>
        <w:t>didn’t clarify the research gap. Also the authors focus</w:t>
      </w:r>
      <w:r w:rsidR="00F27A7E">
        <w:rPr>
          <w:sz w:val="24"/>
          <w:szCs w:val="24"/>
        </w:rPr>
        <w:t xml:space="preserve">ed </w:t>
      </w:r>
      <w:r>
        <w:rPr>
          <w:sz w:val="24"/>
          <w:szCs w:val="24"/>
        </w:rPr>
        <w:t>too much on the market overview which didn’t prov</w:t>
      </w:r>
      <w:r w:rsidR="00F27A7E">
        <w:rPr>
          <w:sz w:val="24"/>
          <w:szCs w:val="24"/>
        </w:rPr>
        <w:t>ide much answer to the research question.</w:t>
      </w:r>
    </w:p>
    <w:p w:rsidR="00F27A7E" w:rsidRDefault="00F27A7E" w:rsidP="00E84ED8">
      <w:pPr>
        <w:spacing w:line="360" w:lineRule="auto"/>
        <w:ind w:firstLine="720"/>
        <w:jc w:val="both"/>
        <w:rPr>
          <w:sz w:val="24"/>
          <w:szCs w:val="24"/>
        </w:rPr>
      </w:pPr>
      <w:r>
        <w:rPr>
          <w:sz w:val="24"/>
          <w:szCs w:val="24"/>
        </w:rPr>
        <w:t xml:space="preserve">By gathering condominium price data, the author </w:t>
      </w:r>
      <w:r>
        <w:rPr>
          <w:sz w:val="24"/>
          <w:szCs w:val="24"/>
        </w:rPr>
        <w:t xml:space="preserve">chose to collect </w:t>
      </w:r>
      <w:r>
        <w:rPr>
          <w:sz w:val="24"/>
          <w:szCs w:val="24"/>
        </w:rPr>
        <w:t>price by using the lowest price of that condominium project which may not appropriate. The author should indicate criteria to choose pricing information such as choosing one bedroom unit or studio unit of that condominium project.  Because the price of condominium of low segment project and high segment project may have huge difference in price and it may not suitable to compare.</w:t>
      </w:r>
    </w:p>
    <w:p w:rsidR="00E135CB" w:rsidRDefault="00F27A7E" w:rsidP="00E84ED8">
      <w:pPr>
        <w:spacing w:line="360" w:lineRule="auto"/>
        <w:ind w:firstLine="720"/>
        <w:jc w:val="both"/>
        <w:rPr>
          <w:sz w:val="24"/>
          <w:szCs w:val="24"/>
        </w:rPr>
      </w:pPr>
      <w:r>
        <w:rPr>
          <w:sz w:val="24"/>
          <w:szCs w:val="24"/>
        </w:rPr>
        <w:t>T</w:t>
      </w:r>
      <w:r w:rsidR="00E135CB">
        <w:rPr>
          <w:sz w:val="24"/>
          <w:szCs w:val="24"/>
        </w:rPr>
        <w:t xml:space="preserve">he variables used in the model may not sufficient, other variables such as facilities provided in the </w:t>
      </w:r>
      <w:r>
        <w:rPr>
          <w:sz w:val="24"/>
          <w:szCs w:val="24"/>
        </w:rPr>
        <w:t>condominium (</w:t>
      </w:r>
      <w:r w:rsidR="00E135CB">
        <w:rPr>
          <w:sz w:val="24"/>
          <w:szCs w:val="24"/>
        </w:rPr>
        <w:t>for example swimming pool, fitness or sauna</w:t>
      </w:r>
      <w:r>
        <w:rPr>
          <w:sz w:val="24"/>
          <w:szCs w:val="24"/>
        </w:rPr>
        <w:t>),</w:t>
      </w:r>
      <w:r w:rsidR="00E135CB">
        <w:rPr>
          <w:sz w:val="24"/>
          <w:szCs w:val="24"/>
        </w:rPr>
        <w:t xml:space="preserve"> may affect price of condominium and purchasing decision of consumer.</w:t>
      </w:r>
    </w:p>
    <w:p w:rsidR="00B532A5" w:rsidRDefault="00B532A5" w:rsidP="00E84ED8">
      <w:pPr>
        <w:spacing w:line="360" w:lineRule="auto"/>
        <w:jc w:val="both"/>
        <w:rPr>
          <w:sz w:val="24"/>
          <w:szCs w:val="24"/>
        </w:rPr>
      </w:pPr>
      <w:r>
        <w:rPr>
          <w:sz w:val="24"/>
          <w:szCs w:val="24"/>
        </w:rPr>
        <w:tab/>
      </w:r>
      <w:r w:rsidR="00F27A7E">
        <w:rPr>
          <w:sz w:val="24"/>
          <w:szCs w:val="24"/>
        </w:rPr>
        <w:t>Moreover, t</w:t>
      </w:r>
      <w:r>
        <w:rPr>
          <w:sz w:val="24"/>
          <w:szCs w:val="24"/>
        </w:rPr>
        <w:t>he price of condominium may not truly reflected the real price of t</w:t>
      </w:r>
      <w:r w:rsidR="00F27A7E">
        <w:rPr>
          <w:sz w:val="24"/>
          <w:szCs w:val="24"/>
        </w:rPr>
        <w:t xml:space="preserve">he </w:t>
      </w:r>
      <w:r>
        <w:rPr>
          <w:sz w:val="24"/>
          <w:szCs w:val="24"/>
        </w:rPr>
        <w:t>condominium. Since the authors collected data from website thinkofliving, which the data and content is not written at the same time. The content and price data is written when the writer was visiting that condominium therefore the price of condominium collected was not at the same time. For example, the price two identical condom</w:t>
      </w:r>
      <w:bookmarkStart w:id="0" w:name="_GoBack"/>
      <w:bookmarkEnd w:id="0"/>
      <w:r>
        <w:rPr>
          <w:sz w:val="24"/>
          <w:szCs w:val="24"/>
        </w:rPr>
        <w:t xml:space="preserve">inium on the same location built on the last 10 years will not be the same as the price of condominium that is built today. To eliminate pricing gap, the author may have to gather only the condominium that is newly built </w:t>
      </w:r>
      <w:r w:rsidR="00F27A7E">
        <w:rPr>
          <w:sz w:val="24"/>
          <w:szCs w:val="24"/>
        </w:rPr>
        <w:t xml:space="preserve">in the same year </w:t>
      </w:r>
      <w:r>
        <w:rPr>
          <w:sz w:val="24"/>
          <w:szCs w:val="24"/>
        </w:rPr>
        <w:t xml:space="preserve">or gather data from the website that shows the current price of each condominium. </w:t>
      </w:r>
    </w:p>
    <w:p w:rsidR="00765D29" w:rsidRDefault="007F2CD7" w:rsidP="00E84ED8">
      <w:pPr>
        <w:spacing w:line="360" w:lineRule="auto"/>
        <w:jc w:val="both"/>
        <w:rPr>
          <w:sz w:val="24"/>
          <w:szCs w:val="24"/>
        </w:rPr>
      </w:pPr>
      <w:r>
        <w:rPr>
          <w:sz w:val="24"/>
          <w:szCs w:val="24"/>
        </w:rPr>
        <w:tab/>
      </w:r>
      <w:r w:rsidR="00E135CB">
        <w:rPr>
          <w:sz w:val="24"/>
          <w:szCs w:val="24"/>
        </w:rPr>
        <w:t xml:space="preserve"> </w:t>
      </w:r>
      <w:r w:rsidR="00765D29">
        <w:rPr>
          <w:sz w:val="24"/>
          <w:szCs w:val="24"/>
        </w:rPr>
        <w:t xml:space="preserve">The question is quite interesting for me since there are many new condominium built up around Bangkok area by </w:t>
      </w:r>
      <w:r w:rsidR="00F27A7E">
        <w:rPr>
          <w:sz w:val="24"/>
          <w:szCs w:val="24"/>
        </w:rPr>
        <w:t xml:space="preserve">various </w:t>
      </w:r>
      <w:r w:rsidR="00765D29">
        <w:rPr>
          <w:sz w:val="24"/>
          <w:szCs w:val="24"/>
        </w:rPr>
        <w:t xml:space="preserve">developers. </w:t>
      </w:r>
      <w:r w:rsidR="00F27A7E">
        <w:rPr>
          <w:sz w:val="24"/>
          <w:szCs w:val="24"/>
        </w:rPr>
        <w:t xml:space="preserve">Each developers built different segment condominium for their different group and segment of consumer. </w:t>
      </w:r>
      <w:r w:rsidR="00765D29">
        <w:rPr>
          <w:sz w:val="24"/>
          <w:szCs w:val="24"/>
        </w:rPr>
        <w:t>By reading this kind of research,</w:t>
      </w:r>
      <w:r w:rsidR="00F27A7E">
        <w:rPr>
          <w:sz w:val="24"/>
          <w:szCs w:val="24"/>
        </w:rPr>
        <w:t xml:space="preserve"> which gathered and analyzed numerous condominium project around Bangkok area, </w:t>
      </w:r>
      <w:r w:rsidR="00765D29">
        <w:rPr>
          <w:sz w:val="24"/>
          <w:szCs w:val="24"/>
        </w:rPr>
        <w:t xml:space="preserve">we as a reader can observe more information and implication in condominium market. Which kind of condominium trend is rising and which area is popular and also worth to purchase. </w:t>
      </w:r>
    </w:p>
    <w:p w:rsidR="00705153" w:rsidRDefault="00705153" w:rsidP="00D666D9">
      <w:pPr>
        <w:spacing w:line="360" w:lineRule="auto"/>
        <w:rPr>
          <w:sz w:val="24"/>
          <w:szCs w:val="24"/>
        </w:rPr>
      </w:pPr>
      <w:r>
        <w:rPr>
          <w:sz w:val="24"/>
          <w:szCs w:val="24"/>
        </w:rPr>
        <w:tab/>
      </w:r>
    </w:p>
    <w:p w:rsidR="00156AE8" w:rsidRPr="008D04ED" w:rsidRDefault="00156AE8" w:rsidP="00D666D9">
      <w:pPr>
        <w:spacing w:line="360" w:lineRule="auto"/>
        <w:rPr>
          <w:sz w:val="24"/>
          <w:szCs w:val="24"/>
        </w:rPr>
      </w:pPr>
    </w:p>
    <w:sectPr w:rsidR="00156AE8" w:rsidRPr="008D04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C49"/>
    <w:rsid w:val="00156AE8"/>
    <w:rsid w:val="00281C9C"/>
    <w:rsid w:val="00331A4D"/>
    <w:rsid w:val="005E0344"/>
    <w:rsid w:val="00613626"/>
    <w:rsid w:val="00705153"/>
    <w:rsid w:val="00765D29"/>
    <w:rsid w:val="007F2CD7"/>
    <w:rsid w:val="008D04ED"/>
    <w:rsid w:val="00944C3A"/>
    <w:rsid w:val="00A07A39"/>
    <w:rsid w:val="00B532A5"/>
    <w:rsid w:val="00BD6ADD"/>
    <w:rsid w:val="00C24061"/>
    <w:rsid w:val="00C67263"/>
    <w:rsid w:val="00CB3399"/>
    <w:rsid w:val="00CE01CE"/>
    <w:rsid w:val="00D60739"/>
    <w:rsid w:val="00D666D9"/>
    <w:rsid w:val="00E135CB"/>
    <w:rsid w:val="00E84ED8"/>
    <w:rsid w:val="00ED17A5"/>
    <w:rsid w:val="00F27A7E"/>
    <w:rsid w:val="00FF0C4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981B62-5044-46D5-AC4D-922CF6C12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27A7E"/>
    <w:rPr>
      <w:sz w:val="16"/>
      <w:szCs w:val="16"/>
    </w:rPr>
  </w:style>
  <w:style w:type="paragraph" w:styleId="CommentText">
    <w:name w:val="annotation text"/>
    <w:basedOn w:val="Normal"/>
    <w:link w:val="CommentTextChar"/>
    <w:uiPriority w:val="99"/>
    <w:semiHidden/>
    <w:unhideWhenUsed/>
    <w:rsid w:val="00F27A7E"/>
    <w:pPr>
      <w:spacing w:line="240" w:lineRule="auto"/>
    </w:pPr>
    <w:rPr>
      <w:sz w:val="20"/>
      <w:szCs w:val="25"/>
    </w:rPr>
  </w:style>
  <w:style w:type="character" w:customStyle="1" w:styleId="CommentTextChar">
    <w:name w:val="Comment Text Char"/>
    <w:basedOn w:val="DefaultParagraphFont"/>
    <w:link w:val="CommentText"/>
    <w:uiPriority w:val="99"/>
    <w:semiHidden/>
    <w:rsid w:val="00F27A7E"/>
    <w:rPr>
      <w:sz w:val="20"/>
      <w:szCs w:val="25"/>
    </w:rPr>
  </w:style>
  <w:style w:type="paragraph" w:styleId="CommentSubject">
    <w:name w:val="annotation subject"/>
    <w:basedOn w:val="CommentText"/>
    <w:next w:val="CommentText"/>
    <w:link w:val="CommentSubjectChar"/>
    <w:uiPriority w:val="99"/>
    <w:semiHidden/>
    <w:unhideWhenUsed/>
    <w:rsid w:val="00F27A7E"/>
    <w:rPr>
      <w:b/>
      <w:bCs/>
    </w:rPr>
  </w:style>
  <w:style w:type="character" w:customStyle="1" w:styleId="CommentSubjectChar">
    <w:name w:val="Comment Subject Char"/>
    <w:basedOn w:val="CommentTextChar"/>
    <w:link w:val="CommentSubject"/>
    <w:uiPriority w:val="99"/>
    <w:semiHidden/>
    <w:rsid w:val="00F27A7E"/>
    <w:rPr>
      <w:b/>
      <w:bCs/>
      <w:sz w:val="20"/>
      <w:szCs w:val="25"/>
    </w:rPr>
  </w:style>
  <w:style w:type="paragraph" w:styleId="BalloonText">
    <w:name w:val="Balloon Text"/>
    <w:basedOn w:val="Normal"/>
    <w:link w:val="BalloonTextChar"/>
    <w:uiPriority w:val="99"/>
    <w:semiHidden/>
    <w:unhideWhenUsed/>
    <w:rsid w:val="00F27A7E"/>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F27A7E"/>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742</TotalTime>
  <Pages>2</Pages>
  <Words>643</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2020-03-30T04:27:00Z</dcterms:created>
  <dcterms:modified xsi:type="dcterms:W3CDTF">2020-03-31T03:11:00Z</dcterms:modified>
</cp:coreProperties>
</file>