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603" w:rsidRDefault="001F5603" w:rsidP="001F5603">
      <w:pPr>
        <w:jc w:val="center"/>
        <w:rPr>
          <w:rFonts w:asciiTheme="majorHAnsi" w:hAnsiTheme="majorHAnsi" w:cstheme="minorHAnsi"/>
          <w:b/>
          <w:bCs/>
          <w:sz w:val="24"/>
          <w:szCs w:val="24"/>
        </w:rPr>
      </w:pPr>
      <w:r>
        <w:rPr>
          <w:rFonts w:asciiTheme="majorHAnsi" w:hAnsiTheme="majorHAnsi" w:cstheme="minorHAnsi"/>
          <w:b/>
          <w:bCs/>
          <w:sz w:val="24"/>
          <w:szCs w:val="24"/>
        </w:rPr>
        <w:t>In-Class Exercise</w:t>
      </w:r>
      <w:r w:rsidR="00B442BF">
        <w:rPr>
          <w:rFonts w:asciiTheme="majorHAnsi" w:hAnsiTheme="majorHAnsi" w:cstheme="minorHAnsi"/>
          <w:b/>
          <w:bCs/>
          <w:sz w:val="24"/>
          <w:szCs w:val="24"/>
        </w:rPr>
        <w:t xml:space="preserve"> -- </w:t>
      </w:r>
      <w:r w:rsidR="00B442BF" w:rsidRPr="00B442BF">
        <w:rPr>
          <w:rFonts w:asciiTheme="majorHAnsi" w:hAnsiTheme="majorHAnsi" w:cstheme="minorHAnsi"/>
          <w:b/>
          <w:bCs/>
          <w:sz w:val="24"/>
          <w:szCs w:val="24"/>
          <w:highlight w:val="yellow"/>
        </w:rPr>
        <w:t>Please print out and bring to class on 18/Sep/2013</w:t>
      </w:r>
    </w:p>
    <w:p w:rsidR="00B953BE" w:rsidRPr="008B5F89" w:rsidRDefault="00B442BF" w:rsidP="001F5603">
      <w:pPr>
        <w:jc w:val="center"/>
        <w:rPr>
          <w:rFonts w:asciiTheme="majorHAnsi" w:hAnsiTheme="majorHAnsi" w:cstheme="minorHAnsi"/>
          <w:b/>
          <w:bCs/>
          <w:sz w:val="24"/>
          <w:szCs w:val="24"/>
        </w:rPr>
      </w:pPr>
      <w:r>
        <w:rPr>
          <w:rFonts w:asciiTheme="majorHAnsi" w:hAnsiTheme="majorHAnsi" w:cstheme="minorHAnsi"/>
          <w:b/>
          <w:bCs/>
          <w:sz w:val="24"/>
          <w:szCs w:val="24"/>
        </w:rPr>
        <w:t>*This practice question is t</w:t>
      </w:r>
      <w:r w:rsidR="001F5603">
        <w:rPr>
          <w:rFonts w:asciiTheme="majorHAnsi" w:hAnsiTheme="majorHAnsi" w:cstheme="minorHAnsi"/>
          <w:b/>
          <w:bCs/>
          <w:sz w:val="24"/>
          <w:szCs w:val="24"/>
        </w:rPr>
        <w:t xml:space="preserve">aken from </w:t>
      </w:r>
      <w:r>
        <w:rPr>
          <w:rFonts w:asciiTheme="majorHAnsi" w:hAnsiTheme="majorHAnsi" w:cstheme="minorHAnsi"/>
          <w:b/>
          <w:bCs/>
          <w:sz w:val="24"/>
          <w:szCs w:val="24"/>
        </w:rPr>
        <w:t>the Midterm Exam 2012</w:t>
      </w:r>
    </w:p>
    <w:p w:rsidR="001F5603" w:rsidRPr="00BD6D4A" w:rsidRDefault="001F5603" w:rsidP="001F5603">
      <w:pPr>
        <w:pStyle w:val="ListParagraph"/>
        <w:numPr>
          <w:ilvl w:val="0"/>
          <w:numId w:val="1"/>
        </w:numPr>
        <w:tabs>
          <w:tab w:val="left" w:pos="360"/>
        </w:tabs>
        <w:ind w:left="360"/>
        <w:jc w:val="thaiDistribute"/>
        <w:rPr>
          <w:rFonts w:asciiTheme="majorHAnsi" w:hAnsiTheme="majorHAnsi" w:cstheme="majorBidi"/>
          <w:sz w:val="24"/>
          <w:szCs w:val="24"/>
        </w:rPr>
      </w:pPr>
      <w:r w:rsidRPr="00BD6D4A">
        <w:rPr>
          <w:rFonts w:asciiTheme="majorHAnsi" w:hAnsiTheme="majorHAnsi" w:cstheme="majorBidi"/>
          <w:sz w:val="24"/>
          <w:szCs w:val="24"/>
        </w:rPr>
        <w:t xml:space="preserve">Consider the below mobile internet plans offered by Vodafone(UK). </w:t>
      </w:r>
    </w:p>
    <w:p w:rsidR="001F5603" w:rsidRPr="00BD6D4A" w:rsidRDefault="001F5603" w:rsidP="001F5603">
      <w:pPr>
        <w:pStyle w:val="ListParagraph"/>
        <w:tabs>
          <w:tab w:val="left" w:pos="360"/>
        </w:tabs>
        <w:ind w:left="360"/>
        <w:jc w:val="thaiDistribute"/>
        <w:rPr>
          <w:rFonts w:asciiTheme="majorHAnsi" w:hAnsiTheme="majorHAnsi" w:cstheme="majorBidi"/>
          <w:sz w:val="24"/>
          <w:szCs w:val="24"/>
        </w:rPr>
      </w:pPr>
      <w:r w:rsidRPr="00BD6D4A">
        <w:rPr>
          <w:rFonts w:asciiTheme="majorHAnsi" w:hAnsiTheme="majorHAnsi" w:cstheme="majorBidi"/>
          <w:sz w:val="24"/>
          <w:szCs w:val="24"/>
        </w:rPr>
        <w:t>Use graphical representation to explain this type of pricing. Explain what type of consumers would choose plan A, what type of consumers would choose plan B. Explain how firms can ma</w:t>
      </w:r>
      <w:r w:rsidR="00D03806">
        <w:rPr>
          <w:rFonts w:asciiTheme="majorHAnsi" w:hAnsiTheme="majorHAnsi" w:cstheme="majorBidi"/>
          <w:sz w:val="24"/>
          <w:szCs w:val="24"/>
        </w:rPr>
        <w:t>ke more profits from doing this</w:t>
      </w:r>
      <w:r w:rsidRPr="00BD6D4A">
        <w:rPr>
          <w:rFonts w:asciiTheme="majorHAnsi" w:hAnsiTheme="majorHAnsi" w:cstheme="majorBidi"/>
          <w:sz w:val="24"/>
          <w:szCs w:val="24"/>
        </w:rPr>
        <w:t>. Along with graphs, please describe your answer in words as well.</w:t>
      </w:r>
    </w:p>
    <w:tbl>
      <w:tblPr>
        <w:tblStyle w:val="TableGrid"/>
        <w:tblW w:w="0" w:type="auto"/>
        <w:tblInd w:w="360" w:type="dxa"/>
        <w:tblLook w:val="04A0"/>
      </w:tblPr>
      <w:tblGrid>
        <w:gridCol w:w="4602"/>
        <w:gridCol w:w="4614"/>
      </w:tblGrid>
      <w:tr w:rsidR="001F5603" w:rsidRPr="00692451" w:rsidTr="00575161">
        <w:trPr>
          <w:trHeight w:val="100"/>
        </w:trPr>
        <w:tc>
          <w:tcPr>
            <w:tcW w:w="4788" w:type="dxa"/>
          </w:tcPr>
          <w:p w:rsidR="001F5603" w:rsidRPr="00692451" w:rsidRDefault="001F5603" w:rsidP="00575161">
            <w:pPr>
              <w:tabs>
                <w:tab w:val="left" w:pos="360"/>
              </w:tabs>
              <w:rPr>
                <w:rFonts w:ascii="Cambria" w:hAnsi="Cambria" w:cstheme="majorBidi"/>
                <w:b/>
                <w:bCs/>
                <w:sz w:val="28"/>
              </w:rPr>
            </w:pPr>
            <w:r>
              <w:rPr>
                <w:rFonts w:ascii="Cambria" w:hAnsi="Cambria" w:cstheme="majorBidi"/>
                <w:b/>
                <w:bCs/>
                <w:sz w:val="28"/>
              </w:rPr>
              <w:t xml:space="preserve">Mobile </w:t>
            </w:r>
            <w:r w:rsidRPr="00692451">
              <w:rPr>
                <w:rFonts w:ascii="Cambria" w:hAnsi="Cambria" w:cstheme="majorBidi"/>
                <w:b/>
                <w:bCs/>
                <w:sz w:val="28"/>
              </w:rPr>
              <w:t>Internet Plan</w:t>
            </w:r>
            <w:r>
              <w:rPr>
                <w:rFonts w:ascii="Cambria" w:hAnsi="Cambria" w:cstheme="majorBidi"/>
                <w:b/>
                <w:bCs/>
                <w:sz w:val="28"/>
              </w:rPr>
              <w:t>s*</w:t>
            </w:r>
          </w:p>
        </w:tc>
        <w:tc>
          <w:tcPr>
            <w:tcW w:w="4788" w:type="dxa"/>
          </w:tcPr>
          <w:p w:rsidR="001F5603" w:rsidRPr="00692451" w:rsidRDefault="001F5603" w:rsidP="00575161">
            <w:pPr>
              <w:tabs>
                <w:tab w:val="left" w:pos="360"/>
              </w:tabs>
              <w:rPr>
                <w:rFonts w:ascii="Cambria" w:hAnsi="Cambria" w:cstheme="majorBidi"/>
                <w:b/>
                <w:bCs/>
                <w:sz w:val="28"/>
              </w:rPr>
            </w:pPr>
            <w:r w:rsidRPr="00692451">
              <w:rPr>
                <w:rFonts w:ascii="Cambria" w:hAnsi="Cambria" w:cstheme="majorBidi"/>
                <w:b/>
                <w:bCs/>
                <w:sz w:val="28"/>
              </w:rPr>
              <w:t>Pricing</w:t>
            </w:r>
          </w:p>
        </w:tc>
      </w:tr>
      <w:tr w:rsidR="001F5603" w:rsidRPr="00692451" w:rsidTr="00575161">
        <w:trPr>
          <w:trHeight w:val="382"/>
        </w:trPr>
        <w:tc>
          <w:tcPr>
            <w:tcW w:w="4788" w:type="dxa"/>
          </w:tcPr>
          <w:p w:rsidR="001F5603" w:rsidRPr="008D40B6" w:rsidRDefault="001F5603" w:rsidP="00575161">
            <w:pPr>
              <w:tabs>
                <w:tab w:val="left" w:pos="360"/>
              </w:tabs>
              <w:rPr>
                <w:rFonts w:asciiTheme="majorHAnsi" w:hAnsiTheme="majorHAnsi" w:cstheme="majorBidi"/>
                <w:sz w:val="24"/>
                <w:szCs w:val="24"/>
              </w:rPr>
            </w:pPr>
            <w:r w:rsidRPr="008D40B6">
              <w:rPr>
                <w:rFonts w:asciiTheme="majorHAnsi" w:hAnsiTheme="majorHAnsi" w:cstheme="majorBidi"/>
                <w:sz w:val="24"/>
                <w:szCs w:val="24"/>
              </w:rPr>
              <w:t>Plan A: Pay as you browse</w:t>
            </w:r>
          </w:p>
        </w:tc>
        <w:tc>
          <w:tcPr>
            <w:tcW w:w="4788" w:type="dxa"/>
          </w:tcPr>
          <w:p w:rsidR="001F5603" w:rsidRPr="008D40B6" w:rsidRDefault="001F5603" w:rsidP="00575161">
            <w:pPr>
              <w:shd w:val="clear" w:color="auto" w:fill="FFFFFF"/>
              <w:spacing w:after="134"/>
              <w:ind w:left="84" w:right="84"/>
              <w:rPr>
                <w:rFonts w:asciiTheme="majorHAnsi" w:eastAsia="Times New Roman" w:hAnsiTheme="majorHAnsi" w:cs="Arial"/>
                <w:sz w:val="24"/>
                <w:szCs w:val="24"/>
              </w:rPr>
            </w:pPr>
            <w:r w:rsidRPr="008D40B6">
              <w:rPr>
                <w:rFonts w:asciiTheme="majorHAnsi" w:eastAsia="Times New Roman" w:hAnsiTheme="majorHAnsi" w:cs="Arial"/>
                <w:sz w:val="24"/>
                <w:szCs w:val="24"/>
              </w:rPr>
              <w:t>Pay as you browse costs just £1 for a day - and you only pay on the days you want to browse.</w:t>
            </w:r>
          </w:p>
          <w:p w:rsidR="001F5603" w:rsidRPr="008D40B6" w:rsidRDefault="001F5603" w:rsidP="001F5603">
            <w:pPr>
              <w:numPr>
                <w:ilvl w:val="0"/>
                <w:numId w:val="2"/>
              </w:numPr>
              <w:shd w:val="clear" w:color="auto" w:fill="FFFFFF"/>
              <w:ind w:left="168" w:right="84"/>
              <w:rPr>
                <w:rFonts w:asciiTheme="majorHAnsi" w:eastAsia="Times New Roman" w:hAnsiTheme="majorHAnsi" w:cs="Arial"/>
                <w:sz w:val="24"/>
                <w:szCs w:val="24"/>
              </w:rPr>
            </w:pPr>
            <w:r w:rsidRPr="008D40B6">
              <w:rPr>
                <w:rFonts w:asciiTheme="majorHAnsi" w:eastAsia="Times New Roman" w:hAnsiTheme="majorHAnsi" w:cs="Arial"/>
                <w:b/>
                <w:bCs/>
                <w:sz w:val="24"/>
                <w:szCs w:val="24"/>
              </w:rPr>
              <w:t>No commitment</w:t>
            </w:r>
          </w:p>
          <w:p w:rsidR="001F5603" w:rsidRDefault="001F5603" w:rsidP="001F5603">
            <w:pPr>
              <w:numPr>
                <w:ilvl w:val="0"/>
                <w:numId w:val="2"/>
              </w:numPr>
              <w:shd w:val="clear" w:color="auto" w:fill="FFFFFF"/>
              <w:ind w:left="168" w:right="84"/>
              <w:rPr>
                <w:rFonts w:asciiTheme="majorHAnsi" w:eastAsia="Times New Roman" w:hAnsiTheme="majorHAnsi" w:cs="Arial"/>
                <w:sz w:val="24"/>
                <w:szCs w:val="24"/>
              </w:rPr>
            </w:pPr>
            <w:r w:rsidRPr="008D40B6">
              <w:rPr>
                <w:rFonts w:asciiTheme="majorHAnsi" w:eastAsia="Times New Roman" w:hAnsiTheme="majorHAnsi" w:cs="Arial"/>
                <w:b/>
                <w:bCs/>
                <w:sz w:val="24"/>
                <w:szCs w:val="24"/>
              </w:rPr>
              <w:t>£1 for a day</w:t>
            </w:r>
          </w:p>
          <w:p w:rsidR="001F5603" w:rsidRPr="008D40B6" w:rsidRDefault="001F5603" w:rsidP="001F5603">
            <w:pPr>
              <w:numPr>
                <w:ilvl w:val="0"/>
                <w:numId w:val="2"/>
              </w:numPr>
              <w:shd w:val="clear" w:color="auto" w:fill="FFFFFF"/>
              <w:ind w:left="168" w:right="84"/>
              <w:rPr>
                <w:rFonts w:asciiTheme="majorHAnsi" w:eastAsia="Times New Roman" w:hAnsiTheme="majorHAnsi" w:cs="Arial"/>
                <w:sz w:val="24"/>
                <w:szCs w:val="24"/>
              </w:rPr>
            </w:pPr>
          </w:p>
          <w:p w:rsidR="001F5603" w:rsidRPr="008D40B6" w:rsidRDefault="001F5603" w:rsidP="00575161">
            <w:pPr>
              <w:shd w:val="clear" w:color="auto" w:fill="FFFFFF"/>
              <w:spacing w:after="134"/>
              <w:ind w:left="84" w:right="84"/>
              <w:rPr>
                <w:rFonts w:asciiTheme="majorHAnsi" w:eastAsia="Times New Roman" w:hAnsiTheme="majorHAnsi" w:cs="Arial"/>
                <w:sz w:val="24"/>
                <w:szCs w:val="24"/>
              </w:rPr>
            </w:pPr>
            <w:r w:rsidRPr="008D40B6">
              <w:rPr>
                <w:rFonts w:asciiTheme="majorHAnsi" w:eastAsia="Times New Roman" w:hAnsiTheme="majorHAnsi" w:cs="Arial"/>
                <w:sz w:val="24"/>
                <w:szCs w:val="24"/>
              </w:rPr>
              <w:t>Your £1 buys you 25MB</w:t>
            </w:r>
            <w:r>
              <w:rPr>
                <w:rFonts w:asciiTheme="majorHAnsi" w:eastAsia="Times New Roman" w:hAnsiTheme="majorHAnsi" w:cs="Arial"/>
                <w:sz w:val="24"/>
                <w:szCs w:val="24"/>
              </w:rPr>
              <w:t xml:space="preserve"> maximum usage/ day,</w:t>
            </w:r>
            <w:r w:rsidRPr="008D40B6">
              <w:rPr>
                <w:rFonts w:asciiTheme="majorHAnsi" w:eastAsia="Times New Roman" w:hAnsiTheme="majorHAnsi" w:cs="Arial"/>
                <w:sz w:val="24"/>
                <w:szCs w:val="24"/>
              </w:rPr>
              <w:t xml:space="preserve"> which is enough to watch a couple of YouTube clips, read up to 90 BBC News stories, and read and reply to around 100 emails.</w:t>
            </w:r>
          </w:p>
        </w:tc>
      </w:tr>
      <w:tr w:rsidR="001F5603" w:rsidRPr="00692451" w:rsidTr="00575161">
        <w:trPr>
          <w:trHeight w:val="100"/>
        </w:trPr>
        <w:tc>
          <w:tcPr>
            <w:tcW w:w="4788" w:type="dxa"/>
          </w:tcPr>
          <w:p w:rsidR="001F5603" w:rsidRPr="008D40B6" w:rsidRDefault="001F5603" w:rsidP="00575161">
            <w:pPr>
              <w:tabs>
                <w:tab w:val="left" w:pos="360"/>
              </w:tabs>
              <w:rPr>
                <w:rFonts w:asciiTheme="majorHAnsi" w:hAnsiTheme="majorHAnsi" w:cstheme="majorBidi"/>
                <w:sz w:val="24"/>
                <w:szCs w:val="24"/>
              </w:rPr>
            </w:pPr>
            <w:r w:rsidRPr="008D40B6">
              <w:rPr>
                <w:rFonts w:asciiTheme="majorHAnsi" w:hAnsiTheme="majorHAnsi" w:cstheme="majorBidi"/>
                <w:sz w:val="24"/>
                <w:szCs w:val="24"/>
              </w:rPr>
              <w:t>Plan B: Monthly plan</w:t>
            </w:r>
          </w:p>
        </w:tc>
        <w:tc>
          <w:tcPr>
            <w:tcW w:w="4788" w:type="dxa"/>
          </w:tcPr>
          <w:p w:rsidR="001F5603" w:rsidRPr="008D40B6" w:rsidRDefault="001F5603" w:rsidP="00575161">
            <w:pPr>
              <w:shd w:val="clear" w:color="auto" w:fill="FFFFFF"/>
              <w:spacing w:after="134"/>
              <w:ind w:left="84" w:right="84"/>
              <w:rPr>
                <w:rFonts w:asciiTheme="majorHAnsi" w:eastAsia="Times New Roman" w:hAnsiTheme="majorHAnsi" w:cs="Arial"/>
                <w:sz w:val="24"/>
                <w:szCs w:val="24"/>
              </w:rPr>
            </w:pPr>
            <w:r w:rsidRPr="008D40B6">
              <w:rPr>
                <w:rFonts w:asciiTheme="majorHAnsi" w:eastAsia="Times New Roman" w:hAnsiTheme="majorHAnsi" w:cs="Arial"/>
                <w:sz w:val="24"/>
                <w:szCs w:val="24"/>
              </w:rPr>
              <w:t>A web pack</w:t>
            </w:r>
            <w:r>
              <w:rPr>
                <w:rFonts w:asciiTheme="majorHAnsi" w:eastAsia="Times New Roman" w:hAnsiTheme="majorHAnsi" w:cs="Arial"/>
                <w:sz w:val="24"/>
                <w:szCs w:val="24"/>
              </w:rPr>
              <w:t xml:space="preserve"> costs £5 for 30 days.</w:t>
            </w:r>
          </w:p>
          <w:p w:rsidR="001F5603" w:rsidRPr="008D40B6" w:rsidRDefault="001F5603" w:rsidP="001F5603">
            <w:pPr>
              <w:numPr>
                <w:ilvl w:val="0"/>
                <w:numId w:val="3"/>
              </w:numPr>
              <w:shd w:val="clear" w:color="auto" w:fill="FFFFFF"/>
              <w:ind w:left="168" w:right="84"/>
              <w:rPr>
                <w:rFonts w:asciiTheme="majorHAnsi" w:eastAsia="Times New Roman" w:hAnsiTheme="majorHAnsi" w:cs="Arial"/>
                <w:sz w:val="24"/>
                <w:szCs w:val="24"/>
              </w:rPr>
            </w:pPr>
            <w:r w:rsidRPr="008D40B6">
              <w:rPr>
                <w:rFonts w:asciiTheme="majorHAnsi" w:eastAsia="Times New Roman" w:hAnsiTheme="majorHAnsi" w:cs="Arial"/>
                <w:b/>
                <w:bCs/>
                <w:sz w:val="24"/>
                <w:szCs w:val="24"/>
              </w:rPr>
              <w:t>Fixed cost</w:t>
            </w:r>
          </w:p>
          <w:p w:rsidR="001F5603" w:rsidRDefault="001F5603" w:rsidP="001F5603">
            <w:pPr>
              <w:numPr>
                <w:ilvl w:val="0"/>
                <w:numId w:val="3"/>
              </w:numPr>
              <w:shd w:val="clear" w:color="auto" w:fill="FFFFFF"/>
              <w:ind w:left="168" w:right="84"/>
              <w:rPr>
                <w:rFonts w:asciiTheme="majorHAnsi" w:eastAsia="Times New Roman" w:hAnsiTheme="majorHAnsi" w:cs="Arial"/>
                <w:sz w:val="24"/>
                <w:szCs w:val="24"/>
              </w:rPr>
            </w:pPr>
            <w:r w:rsidRPr="008D40B6">
              <w:rPr>
                <w:rFonts w:asciiTheme="majorHAnsi" w:eastAsia="Times New Roman" w:hAnsiTheme="majorHAnsi" w:cs="Arial"/>
                <w:b/>
                <w:bCs/>
                <w:sz w:val="24"/>
                <w:szCs w:val="24"/>
              </w:rPr>
              <w:t>£5.00 per 30 days</w:t>
            </w:r>
          </w:p>
          <w:p w:rsidR="001F5603" w:rsidRPr="008D40B6" w:rsidRDefault="001F5603" w:rsidP="001F5603">
            <w:pPr>
              <w:numPr>
                <w:ilvl w:val="0"/>
                <w:numId w:val="3"/>
              </w:numPr>
              <w:shd w:val="clear" w:color="auto" w:fill="FFFFFF"/>
              <w:ind w:left="168" w:right="84"/>
              <w:rPr>
                <w:rFonts w:asciiTheme="majorHAnsi" w:eastAsia="Times New Roman" w:hAnsiTheme="majorHAnsi" w:cs="Arial"/>
                <w:sz w:val="24"/>
                <w:szCs w:val="24"/>
              </w:rPr>
            </w:pPr>
          </w:p>
          <w:p w:rsidR="001F5603" w:rsidRPr="008D40B6" w:rsidRDefault="001F5603" w:rsidP="00575161">
            <w:pPr>
              <w:shd w:val="clear" w:color="auto" w:fill="FFFFFF"/>
              <w:spacing w:after="134"/>
              <w:ind w:left="84" w:right="84"/>
              <w:rPr>
                <w:rFonts w:asciiTheme="majorHAnsi" w:eastAsia="Times New Roman" w:hAnsiTheme="majorHAnsi" w:cs="Arial"/>
                <w:sz w:val="24"/>
                <w:szCs w:val="24"/>
              </w:rPr>
            </w:pPr>
            <w:r w:rsidRPr="008D40B6">
              <w:rPr>
                <w:rFonts w:asciiTheme="majorHAnsi" w:eastAsia="Times New Roman" w:hAnsiTheme="majorHAnsi" w:cs="Arial"/>
                <w:sz w:val="24"/>
                <w:szCs w:val="24"/>
              </w:rPr>
              <w:t>You get 250MB</w:t>
            </w:r>
            <w:r>
              <w:rPr>
                <w:rFonts w:asciiTheme="majorHAnsi" w:eastAsia="Times New Roman" w:hAnsiTheme="majorHAnsi" w:cs="Arial"/>
                <w:sz w:val="24"/>
                <w:szCs w:val="24"/>
              </w:rPr>
              <w:t xml:space="preserve"> maximum usage/30 days</w:t>
            </w:r>
            <w:r w:rsidRPr="008D40B6">
              <w:rPr>
                <w:rFonts w:asciiTheme="majorHAnsi" w:eastAsia="Times New Roman" w:hAnsiTheme="majorHAnsi" w:cs="Arial"/>
                <w:sz w:val="24"/>
                <w:szCs w:val="24"/>
              </w:rPr>
              <w:t>, which is enough to read and reply to a whopping 5,000 emails, download 12 Google maps and read 4,000 BBC News stories during your 30 days.</w:t>
            </w:r>
          </w:p>
        </w:tc>
      </w:tr>
    </w:tbl>
    <w:p w:rsidR="001F5603" w:rsidRPr="008D3EA5" w:rsidRDefault="001F5603" w:rsidP="001F5603">
      <w:pPr>
        <w:pStyle w:val="ListParagraph"/>
        <w:ind w:left="240"/>
        <w:jc w:val="both"/>
        <w:rPr>
          <w:rFonts w:asciiTheme="majorHAnsi" w:hAnsiTheme="majorHAnsi" w:cstheme="minorHAnsi"/>
          <w:szCs w:val="22"/>
        </w:rPr>
      </w:pPr>
      <w:r w:rsidRPr="008D3EA5">
        <w:rPr>
          <w:rFonts w:asciiTheme="majorHAnsi" w:hAnsiTheme="majorHAnsi" w:cstheme="minorHAnsi"/>
          <w:sz w:val="24"/>
          <w:szCs w:val="24"/>
        </w:rPr>
        <w:t xml:space="preserve"> *These offers are real and are obtained directly from www.vodafone.co.uk on</w:t>
      </w:r>
      <w:r w:rsidR="00B442BF">
        <w:rPr>
          <w:rFonts w:asciiTheme="majorHAnsi" w:hAnsiTheme="majorHAnsi" w:cstheme="minorHAnsi"/>
          <w:szCs w:val="22"/>
        </w:rPr>
        <w:t xml:space="preserve"> 26/Sep/2012</w:t>
      </w:r>
    </w:p>
    <w:p w:rsidR="002B39EE" w:rsidRDefault="002B39EE"/>
    <w:sectPr w:rsidR="002B39EE" w:rsidSect="002B39E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E25820"/>
    <w:multiLevelType w:val="multilevel"/>
    <w:tmpl w:val="02B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186127"/>
    <w:multiLevelType w:val="hybridMultilevel"/>
    <w:tmpl w:val="E6165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B37904"/>
    <w:multiLevelType w:val="multilevel"/>
    <w:tmpl w:val="BBEC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20"/>
  <w:characterSpacingControl w:val="doNotCompress"/>
  <w:compat>
    <w:applyBreakingRules/>
  </w:compat>
  <w:rsids>
    <w:rsidRoot w:val="001F5603"/>
    <w:rsid w:val="00027019"/>
    <w:rsid w:val="001F5603"/>
    <w:rsid w:val="002B39EE"/>
    <w:rsid w:val="00416C14"/>
    <w:rsid w:val="005029BC"/>
    <w:rsid w:val="008B5F89"/>
    <w:rsid w:val="00B442BF"/>
    <w:rsid w:val="00B953BE"/>
    <w:rsid w:val="00D0380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603"/>
    <w:rPr>
      <w:rFonts w:ascii="Calibri" w:eastAsia="Calibri" w:hAnsi="Calibri"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F5603"/>
    <w:pPr>
      <w:ind w:left="720"/>
      <w:contextualSpacing/>
    </w:pPr>
  </w:style>
  <w:style w:type="table" w:styleId="TableGrid">
    <w:name w:val="Table Grid"/>
    <w:basedOn w:val="TableNormal"/>
    <w:uiPriority w:val="59"/>
    <w:rsid w:val="001F5603"/>
    <w:pPr>
      <w:spacing w:after="0" w:line="240" w:lineRule="auto"/>
    </w:pPr>
    <w:rPr>
      <w:rFonts w:ascii="Calibri" w:eastAsia="Calibri" w:hAnsi="Calibri" w:cs="Cordia Ne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rsid w:val="001F5603"/>
    <w:rPr>
      <w:rFonts w:ascii="Calibri" w:eastAsia="Calibri" w:hAnsi="Calibri" w:cs="Angsana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Wanwiphang</dc:creator>
  <cp:lastModifiedBy>Wanwiphang</cp:lastModifiedBy>
  <cp:revision>4</cp:revision>
  <dcterms:created xsi:type="dcterms:W3CDTF">2013-09-13T14:08:00Z</dcterms:created>
  <dcterms:modified xsi:type="dcterms:W3CDTF">2013-09-15T03:58:00Z</dcterms:modified>
</cp:coreProperties>
</file>