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84C" w:rsidRDefault="00A2284C" w:rsidP="00A2284C">
      <w:r>
        <w:t>1) What type of housing would you suggest for people in the following life situations?</w:t>
      </w:r>
    </w:p>
    <w:p w:rsidR="00A2284C" w:rsidRDefault="00A2284C" w:rsidP="00A2284C"/>
    <w:p w:rsidR="00A2284C" w:rsidRDefault="00A2284C" w:rsidP="00A2284C">
      <w:pPr>
        <w:pStyle w:val="ListParagraph"/>
        <w:numPr>
          <w:ilvl w:val="0"/>
          <w:numId w:val="1"/>
        </w:numPr>
      </w:pPr>
      <w:r>
        <w:t>A single parent with two school-age children.</w:t>
      </w:r>
    </w:p>
    <w:p w:rsidR="00A2284C" w:rsidRDefault="00A2284C" w:rsidP="00A2284C">
      <w:pPr>
        <w:pStyle w:val="ListParagraph"/>
      </w:pPr>
      <w:r>
        <w:t>Apartment because it’s safe for school-age children since apartments usually have good security system and the rental rate is not as high as condominium, so it’s suitable for a single parent who is the only one who makes income.</w:t>
      </w:r>
    </w:p>
    <w:p w:rsidR="00A2284C" w:rsidRDefault="00A2284C" w:rsidP="00A2284C"/>
    <w:p w:rsidR="00A2284C" w:rsidRDefault="00A2284C" w:rsidP="00A2284C">
      <w:pPr>
        <w:pStyle w:val="ListParagraph"/>
        <w:numPr>
          <w:ilvl w:val="0"/>
          <w:numId w:val="1"/>
        </w:numPr>
      </w:pPr>
      <w:r>
        <w:t>A two-income couple without children.</w:t>
      </w:r>
    </w:p>
    <w:p w:rsidR="00A2284C" w:rsidRDefault="00A2284C" w:rsidP="00A2284C">
      <w:pPr>
        <w:pStyle w:val="ListParagraph"/>
      </w:pPr>
      <w:r>
        <w:t>Condominium. Since they don’t have a child and both are still working implies that they don’t spend a lot of time in house, so they don’t need a house that has large area. Furthermore, they both have income so I think that they can afford to buy a condominium</w:t>
      </w:r>
      <w:r w:rsidR="005A66B2">
        <w:t xml:space="preserve"> room in the downtown which is convenient for them when going to work.</w:t>
      </w:r>
    </w:p>
    <w:p w:rsidR="00A2284C" w:rsidRDefault="00A2284C" w:rsidP="00A2284C"/>
    <w:p w:rsidR="00A2284C" w:rsidRDefault="00A2284C" w:rsidP="005A66B2">
      <w:pPr>
        <w:pStyle w:val="ListParagraph"/>
        <w:numPr>
          <w:ilvl w:val="0"/>
          <w:numId w:val="1"/>
        </w:numPr>
      </w:pPr>
      <w:r>
        <w:t>A person with both dependent children and a dependent parent.</w:t>
      </w:r>
    </w:p>
    <w:p w:rsidR="005A66B2" w:rsidRDefault="005A66B2" w:rsidP="005A66B2">
      <w:pPr>
        <w:pStyle w:val="ListParagraph"/>
      </w:pPr>
      <w:r>
        <w:t>Townhouse. Since this person is still working so this person should buy a house that is closed to a downtown or in a downtown. This family is quite large. They have many family members so they need a house that has large unit area or can contain lots of people but not too expensive. This matches with townhouse that has many floors (2-3 floors) and not so expensive.</w:t>
      </w:r>
    </w:p>
    <w:p w:rsidR="00A2284C" w:rsidRDefault="00A2284C" w:rsidP="00A2284C"/>
    <w:p w:rsidR="00A2284C" w:rsidRDefault="00A2284C" w:rsidP="00E96CFC">
      <w:pPr>
        <w:pStyle w:val="ListParagraph"/>
        <w:numPr>
          <w:ilvl w:val="0"/>
          <w:numId w:val="1"/>
        </w:numPr>
      </w:pPr>
      <w:r>
        <w:t>A couple near retirement with grown children.</w:t>
      </w:r>
    </w:p>
    <w:p w:rsidR="00E96CFC" w:rsidRDefault="00E96CFC" w:rsidP="00E96CFC">
      <w:pPr>
        <w:pStyle w:val="ListParagraph"/>
      </w:pPr>
      <w:r>
        <w:t>Single- family house. They are both near retirement, so they might need a house that in suburb which is not crowded as downtown. Also, a single family-house has many choices of unit size, so they can choose a small to medium size that can contain both of them and their children. Also the house shouldn’t need lots of mai</w:t>
      </w:r>
      <w:r w:rsidR="00045650">
        <w:t>ntenance.</w:t>
      </w:r>
    </w:p>
    <w:p w:rsidR="00A2284C" w:rsidRDefault="00A2284C" w:rsidP="00A2284C"/>
    <w:p w:rsidR="00A2284C" w:rsidRDefault="00A2284C" w:rsidP="00A2284C">
      <w:r>
        <w:t xml:space="preserve"> </w:t>
      </w:r>
    </w:p>
    <w:p w:rsidR="00A2284C" w:rsidRDefault="00A2284C" w:rsidP="00A2284C">
      <w:r>
        <w:t>2) Which mortgage would result in higher total payments?</w:t>
      </w:r>
    </w:p>
    <w:p w:rsidR="00A2284C" w:rsidRDefault="00A2284C" w:rsidP="00A2284C"/>
    <w:p w:rsidR="00A2284C" w:rsidRDefault="00A2284C" w:rsidP="00A2284C">
      <w:r>
        <w:t>Mortgage A: $970 a month for 30 years</w:t>
      </w:r>
    </w:p>
    <w:p w:rsidR="00045650" w:rsidRDefault="00045650" w:rsidP="00A2284C">
      <w:r>
        <w:t>$970 x 360= $349,200</w:t>
      </w:r>
    </w:p>
    <w:p w:rsidR="00A2284C" w:rsidRDefault="00A2284C" w:rsidP="00A2284C"/>
    <w:p w:rsidR="00A2284C" w:rsidRDefault="00A2284C" w:rsidP="00A2284C">
      <w:r>
        <w:t>Mortgage B: $760 a month for 5 years and $1005 for 25 years</w:t>
      </w:r>
    </w:p>
    <w:p w:rsidR="00A2284C" w:rsidRDefault="00045650" w:rsidP="00A2284C">
      <w:r>
        <w:t>($760 x 60)+ ($ 1,055 x 300) = $ 362,100</w:t>
      </w:r>
    </w:p>
    <w:p w:rsidR="00D2667B" w:rsidRDefault="00D2667B" w:rsidP="00A2284C">
      <w:r>
        <w:t>Thus, mortgage A has higher total payments.</w:t>
      </w:r>
    </w:p>
    <w:p w:rsidR="00A2284C" w:rsidRDefault="00A2284C" w:rsidP="00A2284C">
      <w:r>
        <w:lastRenderedPageBreak/>
        <w:t xml:space="preserve"> </w:t>
      </w:r>
    </w:p>
    <w:p w:rsidR="00A2284C" w:rsidRDefault="00A2284C" w:rsidP="00A2284C">
      <w:r>
        <w:t>3) What are the two main types of consumer credit?</w:t>
      </w:r>
    </w:p>
    <w:p w:rsidR="00A2284C" w:rsidRDefault="0070518D" w:rsidP="00A2284C">
      <w:r>
        <w:t xml:space="preserve">     1. Close- End Credit: Used for specific purpose and involves a specified amount. It usually involves a written agreement for each credit purchase. A down payment or trade-in may be required, with balance to be repaid equal monthly payments over a period of time.</w:t>
      </w:r>
    </w:p>
    <w:p w:rsidR="0070518D" w:rsidRDefault="0070518D" w:rsidP="00A2284C">
      <w:r>
        <w:t xml:space="preserve">      2.</w:t>
      </w:r>
      <w:r w:rsidR="00F5244E">
        <w:t xml:space="preserve"> Open- End Credit: Used to make small purchases at different store. You can use open-end credit to make any purchases you wish if you do not exceed your line of credit or the maximum amount of credit the lender has made available to you.</w:t>
      </w:r>
    </w:p>
    <w:p w:rsidR="00A2284C" w:rsidRDefault="00A2284C" w:rsidP="00A2284C">
      <w:r>
        <w:t xml:space="preserve"> </w:t>
      </w:r>
    </w:p>
    <w:p w:rsidR="00A2284C" w:rsidRDefault="00A2284C" w:rsidP="00A2284C">
      <w:r>
        <w:t>4) What are the general rules of measuring credit capacity?</w:t>
      </w:r>
    </w:p>
    <w:p w:rsidR="0070518D" w:rsidRPr="008F1251" w:rsidRDefault="0070518D" w:rsidP="00A2284C">
      <w:r>
        <w:t xml:space="preserve">     </w:t>
      </w:r>
      <w:r w:rsidR="00F5244E">
        <w:t>Gener</w:t>
      </w:r>
      <w:r w:rsidR="008F1251">
        <w:t>al rules are Debt Payments to Income ratio, which should not exceed 20%, and Debt to Equity Ratio, which shouldn’t go above 0.5.</w:t>
      </w:r>
    </w:p>
    <w:p w:rsidR="00A2284C" w:rsidRDefault="00A2284C" w:rsidP="00A2284C"/>
    <w:p w:rsidR="00A2284C" w:rsidRDefault="00A2284C" w:rsidP="00A2284C">
      <w:r>
        <w:t xml:space="preserve"> </w:t>
      </w:r>
    </w:p>
    <w:p w:rsidR="009623DD" w:rsidRDefault="00A2284C" w:rsidP="00A2284C">
      <w: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16655A" w:rsidRDefault="0016655A" w:rsidP="00A2284C">
      <w:r>
        <w:t>80% of the market value = 0.8 x $150,000= $120,000</w:t>
      </w:r>
    </w:p>
    <w:p w:rsidR="0016655A" w:rsidRDefault="0016655A" w:rsidP="00A2284C">
      <w:r>
        <w:t>The maximum that he can borrow = $120,000 – $50,000 = $70,000</w:t>
      </w:r>
    </w:p>
    <w:p w:rsidR="00BB54A5" w:rsidRDefault="00BB54A5" w:rsidP="00A2284C"/>
    <w:p w:rsidR="00BB54A5" w:rsidRDefault="00BB54A5" w:rsidP="00A2284C"/>
    <w:p w:rsidR="00BB54A5" w:rsidRDefault="00BB54A5" w:rsidP="00A2284C"/>
    <w:p w:rsidR="00BB54A5" w:rsidRDefault="00BB54A5" w:rsidP="00A2284C"/>
    <w:p w:rsidR="00BB54A5" w:rsidRDefault="00BB54A5" w:rsidP="00BB54A5">
      <w:pPr>
        <w:jc w:val="right"/>
      </w:pPr>
      <w:r>
        <w:t xml:space="preserve">               </w:t>
      </w:r>
      <w:proofErr w:type="spellStart"/>
      <w:r>
        <w:t>Artitaya</w:t>
      </w:r>
      <w:proofErr w:type="spellEnd"/>
      <w:r>
        <w:t xml:space="preserve"> Ruensuk</w:t>
      </w:r>
    </w:p>
    <w:p w:rsidR="00BB54A5" w:rsidRDefault="00BB54A5" w:rsidP="00BB54A5">
      <w:pPr>
        <w:jc w:val="right"/>
      </w:pPr>
      <w:r>
        <w:t>5704640167</w:t>
      </w:r>
      <w:bookmarkStart w:id="0" w:name="_GoBack"/>
      <w:bookmarkEnd w:id="0"/>
    </w:p>
    <w:sectPr w:rsidR="00BB54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8932B2"/>
    <w:multiLevelType w:val="hybridMultilevel"/>
    <w:tmpl w:val="CEF8B8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84C"/>
    <w:rsid w:val="00045650"/>
    <w:rsid w:val="0016655A"/>
    <w:rsid w:val="005A66B2"/>
    <w:rsid w:val="0070518D"/>
    <w:rsid w:val="008A5CBD"/>
    <w:rsid w:val="008F1251"/>
    <w:rsid w:val="009623DD"/>
    <w:rsid w:val="00A2284C"/>
    <w:rsid w:val="00BB54A5"/>
    <w:rsid w:val="00D2667B"/>
    <w:rsid w:val="00E96CFC"/>
    <w:rsid w:val="00F5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EB27D9-DD6A-46D9-9C8F-856424679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2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nswer">
    <w:name w:val="answer"/>
    <w:basedOn w:val="Normal"/>
    <w:rsid w:val="00A22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uestion">
    <w:name w:val="question"/>
    <w:basedOn w:val="Normal"/>
    <w:rsid w:val="00A22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28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Jirat Ruensuk</dc:creator>
  <cp:keywords/>
  <dc:description/>
  <cp:lastModifiedBy>Jirat Ruensuk</cp:lastModifiedBy>
  <cp:revision>10</cp:revision>
  <dcterms:created xsi:type="dcterms:W3CDTF">2017-04-01T05:34:00Z</dcterms:created>
  <dcterms:modified xsi:type="dcterms:W3CDTF">2017-04-01T06:29:00Z</dcterms:modified>
</cp:coreProperties>
</file>