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426" w:rsidRPr="003E5426" w:rsidRDefault="003E5426" w:rsidP="00806E23">
      <w:pPr>
        <w:spacing w:line="240" w:lineRule="auto"/>
        <w:rPr>
          <w:rFonts w:ascii="Times New Roman" w:hAnsi="Times New Roman" w:cs="Times New Roman"/>
          <w:b/>
          <w:bCs/>
          <w:sz w:val="28"/>
          <w:u w:val="single"/>
        </w:rPr>
      </w:pPr>
      <w:r w:rsidRPr="003E5426">
        <w:rPr>
          <w:rFonts w:ascii="Times New Roman" w:hAnsi="Times New Roman" w:cs="Times New Roman"/>
          <w:b/>
          <w:bCs/>
          <w:sz w:val="28"/>
          <w:u w:val="single"/>
        </w:rPr>
        <w:t>Individual Assignment</w:t>
      </w:r>
      <w:r>
        <w:rPr>
          <w:rFonts w:ascii="Times New Roman" w:hAnsi="Times New Roman" w:cs="Times New Roman"/>
          <w:b/>
          <w:bCs/>
          <w:sz w:val="28"/>
          <w:u w:val="single"/>
        </w:rPr>
        <w:t xml:space="preserve"> 1</w:t>
      </w:r>
      <w:bookmarkStart w:id="0" w:name="_GoBack"/>
      <w:bookmarkEnd w:id="0"/>
    </w:p>
    <w:p w:rsidR="00AC4AEE" w:rsidRPr="000F0ADA" w:rsidRDefault="00AC4AEE" w:rsidP="00806E23">
      <w:pPr>
        <w:pStyle w:val="ListParagraph"/>
        <w:numPr>
          <w:ilvl w:val="0"/>
          <w:numId w:val="2"/>
        </w:numPr>
        <w:spacing w:line="240" w:lineRule="auto"/>
        <w:rPr>
          <w:rFonts w:ascii="Times New Roman" w:hAnsi="Times New Roman" w:cs="Times New Roman"/>
          <w:sz w:val="24"/>
          <w:szCs w:val="24"/>
          <w:u w:val="single"/>
        </w:rPr>
      </w:pPr>
      <w:r w:rsidRPr="00ED7815">
        <w:rPr>
          <w:rFonts w:ascii="Times New Roman" w:hAnsi="Times New Roman" w:cs="Times New Roman"/>
          <w:sz w:val="24"/>
          <w:szCs w:val="24"/>
          <w:u w:val="single"/>
        </w:rPr>
        <w:t>Discuss one Insurance</w:t>
      </w:r>
      <w:r w:rsidRPr="000F0ADA">
        <w:rPr>
          <w:rFonts w:ascii="Times New Roman" w:hAnsi="Times New Roman" w:cs="Times New Roman"/>
          <w:sz w:val="24"/>
          <w:szCs w:val="24"/>
          <w:u w:val="single"/>
        </w:rPr>
        <w:t xml:space="preserve"> product and comment on its benefits</w:t>
      </w:r>
    </w:p>
    <w:p w:rsidR="005247DF" w:rsidRPr="000F0ADA" w:rsidRDefault="00DB7072" w:rsidP="00ED7815">
      <w:pPr>
        <w:spacing w:line="276" w:lineRule="auto"/>
        <w:ind w:left="360" w:firstLine="360"/>
        <w:rPr>
          <w:rFonts w:ascii="Times New Roman" w:hAnsi="Times New Roman" w:cs="Times New Roman"/>
          <w:sz w:val="24"/>
          <w:szCs w:val="24"/>
        </w:rPr>
      </w:pPr>
      <w:proofErr w:type="spellStart"/>
      <w:r w:rsidRPr="000F0ADA">
        <w:rPr>
          <w:rFonts w:ascii="Times New Roman" w:hAnsi="Times New Roman" w:cs="Times New Roman"/>
          <w:sz w:val="24"/>
          <w:szCs w:val="24"/>
        </w:rPr>
        <w:t>Krungthai</w:t>
      </w:r>
      <w:proofErr w:type="spellEnd"/>
      <w:r w:rsidRPr="000F0ADA">
        <w:rPr>
          <w:rFonts w:ascii="Times New Roman" w:hAnsi="Times New Roman" w:cs="Times New Roman"/>
          <w:sz w:val="24"/>
          <w:szCs w:val="24"/>
        </w:rPr>
        <w:t>-AXA</w:t>
      </w:r>
      <w:r w:rsidR="00AC4AEE" w:rsidRPr="000F0ADA">
        <w:rPr>
          <w:rFonts w:ascii="Times New Roman" w:hAnsi="Times New Roman" w:cs="Times New Roman"/>
          <w:sz w:val="24"/>
          <w:szCs w:val="24"/>
        </w:rPr>
        <w:t xml:space="preserve"> </w:t>
      </w:r>
      <w:r w:rsidR="00806E23" w:rsidRPr="000F0ADA">
        <w:rPr>
          <w:rFonts w:ascii="Times New Roman" w:hAnsi="Times New Roman" w:cs="Times New Roman"/>
          <w:sz w:val="24"/>
          <w:szCs w:val="24"/>
        </w:rPr>
        <w:t xml:space="preserve">is </w:t>
      </w:r>
      <w:r w:rsidR="00AC4AEE" w:rsidRPr="000F0ADA">
        <w:rPr>
          <w:rFonts w:ascii="Times New Roman" w:hAnsi="Times New Roman" w:cs="Times New Roman"/>
          <w:sz w:val="24"/>
          <w:szCs w:val="24"/>
        </w:rPr>
        <w:t xml:space="preserve">an organization offering insurance products in order to extend its power in market and </w:t>
      </w:r>
      <w:r w:rsidR="00806E23" w:rsidRPr="000F0ADA">
        <w:rPr>
          <w:rFonts w:ascii="Times New Roman" w:hAnsi="Times New Roman" w:cs="Times New Roman"/>
          <w:sz w:val="24"/>
          <w:szCs w:val="24"/>
        </w:rPr>
        <w:t>disperse risk through variety product</w:t>
      </w:r>
      <w:r w:rsidR="00AC4AEE" w:rsidRPr="000F0ADA">
        <w:rPr>
          <w:rFonts w:ascii="Times New Roman" w:hAnsi="Times New Roman" w:cs="Times New Roman"/>
          <w:sz w:val="24"/>
          <w:szCs w:val="24"/>
        </w:rPr>
        <w:t xml:space="preserve"> channel</w:t>
      </w:r>
      <w:r w:rsidR="00806E23" w:rsidRPr="000F0ADA">
        <w:rPr>
          <w:rFonts w:ascii="Times New Roman" w:hAnsi="Times New Roman" w:cs="Times New Roman"/>
          <w:sz w:val="24"/>
          <w:szCs w:val="24"/>
        </w:rPr>
        <w:t>s</w:t>
      </w:r>
      <w:r w:rsidR="00AC4AEE" w:rsidRPr="000F0ADA">
        <w:rPr>
          <w:rFonts w:ascii="Times New Roman" w:hAnsi="Times New Roman" w:cs="Times New Roman"/>
          <w:sz w:val="24"/>
          <w:szCs w:val="24"/>
        </w:rPr>
        <w:t>.</w:t>
      </w:r>
      <w:r w:rsidR="00806E23" w:rsidRPr="000F0ADA">
        <w:rPr>
          <w:rFonts w:ascii="Times New Roman" w:hAnsi="Times New Roman" w:cs="Times New Roman"/>
          <w:sz w:val="24"/>
          <w:szCs w:val="24"/>
        </w:rPr>
        <w:t xml:space="preserve"> “</w:t>
      </w:r>
      <w:proofErr w:type="spellStart"/>
      <w:r w:rsidR="00806E23" w:rsidRPr="000F0ADA">
        <w:rPr>
          <w:rFonts w:ascii="Times New Roman" w:hAnsi="Times New Roman" w:cs="Times New Roman"/>
          <w:sz w:val="24"/>
          <w:szCs w:val="24"/>
        </w:rPr>
        <w:t>Sabaijai</w:t>
      </w:r>
      <w:proofErr w:type="spellEnd"/>
      <w:r w:rsidR="00806E23" w:rsidRPr="000F0ADA">
        <w:rPr>
          <w:rFonts w:ascii="Times New Roman" w:hAnsi="Times New Roman" w:cs="Times New Roman"/>
          <w:sz w:val="24"/>
          <w:szCs w:val="24"/>
        </w:rPr>
        <w:t xml:space="preserve"> my life” is one of</w:t>
      </w:r>
      <w:r w:rsidR="00AC4AEE" w:rsidRPr="000F0ADA">
        <w:rPr>
          <w:rFonts w:ascii="Times New Roman" w:hAnsi="Times New Roman" w:cs="Times New Roman"/>
          <w:sz w:val="24"/>
          <w:szCs w:val="24"/>
        </w:rPr>
        <w:t xml:space="preserve"> insurances that </w:t>
      </w:r>
      <w:r w:rsidR="005247DF" w:rsidRPr="000F0ADA">
        <w:rPr>
          <w:rFonts w:ascii="Times New Roman" w:hAnsi="Times New Roman" w:cs="Times New Roman"/>
          <w:sz w:val="24"/>
          <w:szCs w:val="24"/>
        </w:rPr>
        <w:t xml:space="preserve">is made for the person who want every steps of their life to be as safe as possible. The condition </w:t>
      </w:r>
      <w:r w:rsidR="00AC4AEE" w:rsidRPr="000F0ADA">
        <w:rPr>
          <w:rFonts w:ascii="Times New Roman" w:hAnsi="Times New Roman" w:cs="Times New Roman"/>
          <w:sz w:val="24"/>
          <w:szCs w:val="24"/>
        </w:rPr>
        <w:t xml:space="preserve">covers from </w:t>
      </w:r>
      <w:r w:rsidR="00806E23" w:rsidRPr="000F0ADA">
        <w:rPr>
          <w:rFonts w:ascii="Times New Roman" w:hAnsi="Times New Roman" w:cs="Times New Roman"/>
          <w:sz w:val="24"/>
          <w:szCs w:val="24"/>
        </w:rPr>
        <w:t xml:space="preserve">the </w:t>
      </w:r>
      <w:r w:rsidR="00AC4AEE" w:rsidRPr="000F0ADA">
        <w:rPr>
          <w:rFonts w:ascii="Times New Roman" w:hAnsi="Times New Roman" w:cs="Times New Roman"/>
          <w:sz w:val="24"/>
          <w:szCs w:val="24"/>
        </w:rPr>
        <w:t>age of 18 up to 65</w:t>
      </w:r>
      <w:r w:rsidR="00806E23" w:rsidRPr="000F0ADA">
        <w:rPr>
          <w:rFonts w:ascii="Times New Roman" w:hAnsi="Times New Roman" w:cs="Times New Roman"/>
          <w:sz w:val="24"/>
          <w:szCs w:val="24"/>
        </w:rPr>
        <w:t xml:space="preserve"> years</w:t>
      </w:r>
      <w:r w:rsidR="005247DF" w:rsidRPr="000F0ADA">
        <w:rPr>
          <w:rFonts w:ascii="Times New Roman" w:hAnsi="Times New Roman" w:cs="Times New Roman"/>
          <w:sz w:val="24"/>
          <w:szCs w:val="24"/>
        </w:rPr>
        <w:t xml:space="preserve"> which </w:t>
      </w:r>
      <w:r w:rsidR="00AC4AEE" w:rsidRPr="000F0ADA">
        <w:rPr>
          <w:rFonts w:ascii="Times New Roman" w:hAnsi="Times New Roman" w:cs="Times New Roman"/>
          <w:sz w:val="24"/>
          <w:szCs w:val="24"/>
        </w:rPr>
        <w:t>consider</w:t>
      </w:r>
      <w:r w:rsidR="00806E23" w:rsidRPr="000F0ADA">
        <w:rPr>
          <w:rFonts w:ascii="Times New Roman" w:hAnsi="Times New Roman" w:cs="Times New Roman"/>
          <w:sz w:val="24"/>
          <w:szCs w:val="24"/>
        </w:rPr>
        <w:t>ed</w:t>
      </w:r>
      <w:r w:rsidR="00AC4AEE" w:rsidRPr="000F0ADA">
        <w:rPr>
          <w:rFonts w:ascii="Times New Roman" w:hAnsi="Times New Roman" w:cs="Times New Roman"/>
          <w:sz w:val="24"/>
          <w:szCs w:val="24"/>
        </w:rPr>
        <w:t xml:space="preserve"> as a long-term condition which covers </w:t>
      </w:r>
      <w:r w:rsidR="00806E23" w:rsidRPr="000F0ADA">
        <w:rPr>
          <w:rFonts w:ascii="Times New Roman" w:hAnsi="Times New Roman" w:cs="Times New Roman"/>
          <w:sz w:val="24"/>
          <w:szCs w:val="24"/>
        </w:rPr>
        <w:t xml:space="preserve">the current period of my life, that’s why </w:t>
      </w:r>
      <w:r w:rsidR="00AC4AEE" w:rsidRPr="000F0ADA">
        <w:rPr>
          <w:rFonts w:ascii="Times New Roman" w:hAnsi="Times New Roman" w:cs="Times New Roman"/>
          <w:sz w:val="24"/>
          <w:szCs w:val="24"/>
        </w:rPr>
        <w:t xml:space="preserve">it makes me </w:t>
      </w:r>
      <w:r w:rsidR="00806E23" w:rsidRPr="000F0ADA">
        <w:rPr>
          <w:rFonts w:ascii="Times New Roman" w:hAnsi="Times New Roman" w:cs="Times New Roman"/>
          <w:sz w:val="24"/>
          <w:szCs w:val="24"/>
        </w:rPr>
        <w:t xml:space="preserve">feel </w:t>
      </w:r>
      <w:r w:rsidR="00AC4AEE" w:rsidRPr="000F0ADA">
        <w:rPr>
          <w:rFonts w:ascii="Times New Roman" w:hAnsi="Times New Roman" w:cs="Times New Roman"/>
          <w:sz w:val="24"/>
          <w:szCs w:val="24"/>
        </w:rPr>
        <w:t>interested in it.</w:t>
      </w:r>
      <w:r w:rsidR="001732ED" w:rsidRPr="000F0ADA">
        <w:rPr>
          <w:rFonts w:ascii="Times New Roman" w:hAnsi="Times New Roman" w:cs="Times New Roman"/>
          <w:sz w:val="24"/>
          <w:szCs w:val="24"/>
        </w:rPr>
        <w:t xml:space="preserve"> This insurance doesn’t require the medical check-up and no cash is needed when using </w:t>
      </w:r>
      <w:r w:rsidR="00806E23" w:rsidRPr="000F0ADA">
        <w:rPr>
          <w:rFonts w:ascii="Times New Roman" w:hAnsi="Times New Roman" w:cs="Times New Roman"/>
          <w:sz w:val="24"/>
          <w:szCs w:val="24"/>
        </w:rPr>
        <w:t xml:space="preserve">its card, </w:t>
      </w:r>
      <w:r w:rsidR="001732ED" w:rsidRPr="000F0ADA">
        <w:rPr>
          <w:rFonts w:ascii="Times New Roman" w:hAnsi="Times New Roman" w:cs="Times New Roman"/>
          <w:sz w:val="24"/>
          <w:szCs w:val="24"/>
        </w:rPr>
        <w:t xml:space="preserve">AXA </w:t>
      </w:r>
      <w:proofErr w:type="spellStart"/>
      <w:r w:rsidR="001732ED" w:rsidRPr="000F0ADA">
        <w:rPr>
          <w:rFonts w:ascii="Times New Roman" w:hAnsi="Times New Roman" w:cs="Times New Roman"/>
          <w:sz w:val="24"/>
          <w:szCs w:val="24"/>
        </w:rPr>
        <w:t>Hospicare</w:t>
      </w:r>
      <w:proofErr w:type="spellEnd"/>
      <w:r w:rsidR="001732ED" w:rsidRPr="000F0ADA">
        <w:rPr>
          <w:rFonts w:ascii="Times New Roman" w:hAnsi="Times New Roman" w:cs="Times New Roman"/>
          <w:sz w:val="24"/>
          <w:szCs w:val="24"/>
        </w:rPr>
        <w:t xml:space="preserve"> card</w:t>
      </w:r>
      <w:r w:rsidR="00806E23" w:rsidRPr="000F0ADA">
        <w:rPr>
          <w:rFonts w:ascii="Times New Roman" w:hAnsi="Times New Roman" w:cs="Times New Roman"/>
          <w:sz w:val="24"/>
          <w:szCs w:val="24"/>
        </w:rPr>
        <w:t>,</w:t>
      </w:r>
      <w:r w:rsidR="001732ED" w:rsidRPr="000F0ADA">
        <w:rPr>
          <w:rFonts w:ascii="Times New Roman" w:hAnsi="Times New Roman" w:cs="Times New Roman"/>
          <w:sz w:val="24"/>
          <w:szCs w:val="24"/>
        </w:rPr>
        <w:t xml:space="preserve"> with more than 200 hospitals nationwide. </w:t>
      </w:r>
      <w:r w:rsidR="00806E23" w:rsidRPr="000F0ADA">
        <w:rPr>
          <w:rFonts w:ascii="Times New Roman" w:hAnsi="Times New Roman" w:cs="Times New Roman"/>
          <w:sz w:val="24"/>
          <w:szCs w:val="24"/>
        </w:rPr>
        <w:t xml:space="preserve">Moreover, it </w:t>
      </w:r>
      <w:r w:rsidR="001732ED" w:rsidRPr="000F0ADA">
        <w:rPr>
          <w:rFonts w:ascii="Times New Roman" w:hAnsi="Times New Roman" w:cs="Times New Roman"/>
          <w:sz w:val="24"/>
          <w:szCs w:val="24"/>
        </w:rPr>
        <w:t>provides the highest of total insured sum up to 1,000,000 baht</w:t>
      </w:r>
      <w:r w:rsidR="005247DF" w:rsidRPr="000F0ADA">
        <w:rPr>
          <w:rFonts w:ascii="Times New Roman" w:hAnsi="Times New Roman" w:cs="Times New Roman"/>
          <w:sz w:val="24"/>
          <w:szCs w:val="24"/>
        </w:rPr>
        <w:t>. The condition also provides service in 24 hours around the world</w:t>
      </w:r>
      <w:r w:rsidR="002C6DB2" w:rsidRPr="000F0ADA">
        <w:rPr>
          <w:rFonts w:ascii="Times New Roman" w:hAnsi="Times New Roman" w:cs="Times New Roman"/>
          <w:sz w:val="24"/>
          <w:szCs w:val="24"/>
        </w:rPr>
        <w:t xml:space="preserve"> and the premium is start from only 3 baht per day</w:t>
      </w:r>
      <w:r w:rsidR="005247DF" w:rsidRPr="000F0ADA">
        <w:rPr>
          <w:rFonts w:ascii="Times New Roman" w:hAnsi="Times New Roman" w:cs="Times New Roman"/>
          <w:sz w:val="24"/>
          <w:szCs w:val="24"/>
        </w:rPr>
        <w:t xml:space="preserve">. </w:t>
      </w:r>
      <w:r w:rsidR="00806E23" w:rsidRPr="000F0ADA">
        <w:rPr>
          <w:rFonts w:ascii="Times New Roman" w:hAnsi="Times New Roman" w:cs="Times New Roman"/>
          <w:sz w:val="24"/>
          <w:szCs w:val="24"/>
        </w:rPr>
        <w:t>The insurance is</w:t>
      </w:r>
      <w:r w:rsidR="001732ED" w:rsidRPr="000F0ADA">
        <w:rPr>
          <w:rFonts w:ascii="Times New Roman" w:hAnsi="Times New Roman" w:cs="Times New Roman"/>
          <w:sz w:val="24"/>
          <w:szCs w:val="24"/>
        </w:rPr>
        <w:t xml:space="preserve"> divided into three </w:t>
      </w:r>
      <w:r w:rsidR="00C774BC" w:rsidRPr="000F0ADA">
        <w:rPr>
          <w:rFonts w:ascii="Times New Roman" w:hAnsi="Times New Roman" w:cs="Times New Roman"/>
          <w:sz w:val="24"/>
          <w:szCs w:val="24"/>
        </w:rPr>
        <w:t xml:space="preserve">main </w:t>
      </w:r>
      <w:r w:rsidR="001732ED" w:rsidRPr="000F0ADA">
        <w:rPr>
          <w:rFonts w:ascii="Times New Roman" w:hAnsi="Times New Roman" w:cs="Times New Roman"/>
          <w:sz w:val="24"/>
          <w:szCs w:val="24"/>
        </w:rPr>
        <w:t>options for customers to choose and manage their own money</w:t>
      </w:r>
      <w:r w:rsidR="00806E23" w:rsidRPr="000F0ADA">
        <w:rPr>
          <w:rFonts w:ascii="Times New Roman" w:hAnsi="Times New Roman" w:cs="Times New Roman"/>
          <w:sz w:val="24"/>
          <w:szCs w:val="24"/>
        </w:rPr>
        <w:t xml:space="preserve"> which are</w:t>
      </w:r>
      <w:r w:rsidR="00C774BC" w:rsidRPr="000F0ADA">
        <w:rPr>
          <w:rFonts w:ascii="Times New Roman" w:hAnsi="Times New Roman" w:cs="Times New Roman"/>
          <w:sz w:val="24"/>
          <w:szCs w:val="24"/>
        </w:rPr>
        <w:t xml:space="preserve"> mostly covering in the similar field </w:t>
      </w:r>
      <w:r w:rsidR="003263FA" w:rsidRPr="000F0ADA">
        <w:rPr>
          <w:rFonts w:ascii="Times New Roman" w:hAnsi="Times New Roman" w:cs="Times New Roman"/>
          <w:sz w:val="24"/>
          <w:szCs w:val="24"/>
        </w:rPr>
        <w:t>such as the loss of life, sight, hearing, and speech, medical expense for accident, travelling by motorcycle, murder and annual premium for each class of carrier. B</w:t>
      </w:r>
      <w:r w:rsidR="00C774BC" w:rsidRPr="000F0ADA">
        <w:rPr>
          <w:rFonts w:ascii="Times New Roman" w:hAnsi="Times New Roman" w:cs="Times New Roman"/>
          <w:sz w:val="24"/>
          <w:szCs w:val="24"/>
        </w:rPr>
        <w:t xml:space="preserve">ut customers will have an ability to </w:t>
      </w:r>
      <w:r w:rsidR="00806E23" w:rsidRPr="000F0ADA">
        <w:rPr>
          <w:rFonts w:ascii="Times New Roman" w:hAnsi="Times New Roman" w:cs="Times New Roman"/>
          <w:sz w:val="24"/>
          <w:szCs w:val="24"/>
        </w:rPr>
        <w:t xml:space="preserve">choose </w:t>
      </w:r>
      <w:r w:rsidR="00C774BC" w:rsidRPr="000F0ADA">
        <w:rPr>
          <w:rFonts w:ascii="Times New Roman" w:hAnsi="Times New Roman" w:cs="Times New Roman"/>
          <w:sz w:val="24"/>
          <w:szCs w:val="24"/>
        </w:rPr>
        <w:t>some coverage that they don’t want into other fields</w:t>
      </w:r>
      <w:r w:rsidR="00806E23" w:rsidRPr="000F0ADA">
        <w:rPr>
          <w:rFonts w:ascii="Times New Roman" w:hAnsi="Times New Roman" w:cs="Times New Roman"/>
          <w:sz w:val="24"/>
          <w:szCs w:val="24"/>
        </w:rPr>
        <w:t xml:space="preserve"> as in choices it provides</w:t>
      </w:r>
      <w:r w:rsidR="00C774BC" w:rsidRPr="000F0ADA">
        <w:rPr>
          <w:rFonts w:ascii="Times New Roman" w:hAnsi="Times New Roman" w:cs="Times New Roman"/>
          <w:sz w:val="24"/>
          <w:szCs w:val="24"/>
        </w:rPr>
        <w:t>.</w:t>
      </w:r>
      <w:r w:rsidR="001732ED" w:rsidRPr="000F0ADA">
        <w:rPr>
          <w:rFonts w:ascii="Times New Roman" w:hAnsi="Times New Roman" w:cs="Times New Roman"/>
          <w:sz w:val="24"/>
          <w:szCs w:val="24"/>
        </w:rPr>
        <w:t xml:space="preserve"> </w:t>
      </w:r>
      <w:r w:rsidR="00C774BC" w:rsidRPr="000F0ADA">
        <w:rPr>
          <w:rFonts w:ascii="Times New Roman" w:hAnsi="Times New Roman" w:cs="Times New Roman"/>
          <w:sz w:val="24"/>
          <w:szCs w:val="24"/>
        </w:rPr>
        <w:t xml:space="preserve">Comparing </w:t>
      </w:r>
      <w:r w:rsidR="003263FA" w:rsidRPr="000F0ADA">
        <w:rPr>
          <w:rFonts w:ascii="Times New Roman" w:hAnsi="Times New Roman" w:cs="Times New Roman"/>
          <w:sz w:val="24"/>
          <w:szCs w:val="24"/>
        </w:rPr>
        <w:t xml:space="preserve">first and third options, </w:t>
      </w:r>
      <w:r w:rsidR="001732ED" w:rsidRPr="000F0ADA">
        <w:rPr>
          <w:rFonts w:ascii="Times New Roman" w:hAnsi="Times New Roman" w:cs="Times New Roman"/>
          <w:sz w:val="24"/>
          <w:szCs w:val="24"/>
        </w:rPr>
        <w:t>“My life A”</w:t>
      </w:r>
      <w:r w:rsidR="00C774BC" w:rsidRPr="000F0ADA">
        <w:rPr>
          <w:rFonts w:ascii="Times New Roman" w:hAnsi="Times New Roman" w:cs="Times New Roman"/>
          <w:sz w:val="24"/>
          <w:szCs w:val="24"/>
        </w:rPr>
        <w:t xml:space="preserve"> and “My life C”, these two options are quite the same, only the amount of money on each field of coverage are different which is clearly seen</w:t>
      </w:r>
      <w:r w:rsidR="003263FA" w:rsidRPr="000F0ADA">
        <w:rPr>
          <w:rFonts w:ascii="Times New Roman" w:hAnsi="Times New Roman" w:cs="Times New Roman"/>
          <w:sz w:val="24"/>
          <w:szCs w:val="24"/>
        </w:rPr>
        <w:t xml:space="preserve"> that option C give</w:t>
      </w:r>
      <w:r w:rsidR="00ED7815" w:rsidRPr="000F0ADA">
        <w:rPr>
          <w:rFonts w:ascii="Times New Roman" w:hAnsi="Times New Roman" w:cs="Times New Roman"/>
          <w:sz w:val="24"/>
          <w:szCs w:val="24"/>
        </w:rPr>
        <w:t xml:space="preserve">s the lower money of protection bases on the different minimum money required for </w:t>
      </w:r>
      <w:r w:rsidR="005247DF" w:rsidRPr="000F0ADA">
        <w:rPr>
          <w:rFonts w:ascii="Times New Roman" w:hAnsi="Times New Roman" w:cs="Times New Roman"/>
          <w:sz w:val="24"/>
          <w:szCs w:val="24"/>
        </w:rPr>
        <w:t>such protections.</w:t>
      </w:r>
      <w:r w:rsidR="003263FA" w:rsidRPr="000F0ADA">
        <w:rPr>
          <w:rFonts w:ascii="Times New Roman" w:hAnsi="Times New Roman" w:cs="Times New Roman"/>
          <w:sz w:val="24"/>
          <w:szCs w:val="24"/>
        </w:rPr>
        <w:t xml:space="preserve"> In contrast, “My life B” provides some additional coverage like broken bone, burns, internal injury and dental treatment</w:t>
      </w:r>
      <w:r w:rsidR="005247DF" w:rsidRPr="000F0ADA">
        <w:rPr>
          <w:rFonts w:ascii="Times New Roman" w:hAnsi="Times New Roman" w:cs="Times New Roman"/>
          <w:sz w:val="24"/>
          <w:szCs w:val="24"/>
        </w:rPr>
        <w:t>,</w:t>
      </w:r>
      <w:r w:rsidR="003263FA" w:rsidRPr="000F0ADA">
        <w:rPr>
          <w:rFonts w:ascii="Times New Roman" w:hAnsi="Times New Roman" w:cs="Times New Roman"/>
          <w:sz w:val="24"/>
          <w:szCs w:val="24"/>
        </w:rPr>
        <w:t xml:space="preserve"> </w:t>
      </w:r>
      <w:r w:rsidR="005247DF" w:rsidRPr="000F0ADA">
        <w:rPr>
          <w:rFonts w:ascii="Times New Roman" w:hAnsi="Times New Roman" w:cs="Times New Roman"/>
          <w:sz w:val="24"/>
          <w:szCs w:val="24"/>
        </w:rPr>
        <w:t>however, it</w:t>
      </w:r>
      <w:r w:rsidR="003263FA" w:rsidRPr="000F0ADA">
        <w:rPr>
          <w:rFonts w:ascii="Times New Roman" w:hAnsi="Times New Roman" w:cs="Times New Roman"/>
          <w:sz w:val="24"/>
          <w:szCs w:val="24"/>
        </w:rPr>
        <w:t xml:space="preserve"> lower</w:t>
      </w:r>
      <w:r w:rsidR="005247DF" w:rsidRPr="000F0ADA">
        <w:rPr>
          <w:rFonts w:ascii="Times New Roman" w:hAnsi="Times New Roman" w:cs="Times New Roman"/>
          <w:sz w:val="24"/>
          <w:szCs w:val="24"/>
        </w:rPr>
        <w:t>s</w:t>
      </w:r>
      <w:r w:rsidR="003263FA" w:rsidRPr="000F0ADA">
        <w:rPr>
          <w:rFonts w:ascii="Times New Roman" w:hAnsi="Times New Roman" w:cs="Times New Roman"/>
          <w:sz w:val="24"/>
          <w:szCs w:val="24"/>
        </w:rPr>
        <w:t xml:space="preserve"> the proportion of med</w:t>
      </w:r>
      <w:r w:rsidR="005247DF" w:rsidRPr="000F0ADA">
        <w:rPr>
          <w:rFonts w:ascii="Times New Roman" w:hAnsi="Times New Roman" w:cs="Times New Roman"/>
          <w:sz w:val="24"/>
          <w:szCs w:val="24"/>
        </w:rPr>
        <w:t xml:space="preserve">ical expense down to only 5,000 </w:t>
      </w:r>
      <w:r w:rsidR="003263FA" w:rsidRPr="000F0ADA">
        <w:rPr>
          <w:rFonts w:ascii="Times New Roman" w:hAnsi="Times New Roman" w:cs="Times New Roman"/>
          <w:sz w:val="24"/>
          <w:szCs w:val="24"/>
        </w:rPr>
        <w:t>baht per each accident.</w:t>
      </w:r>
      <w:r w:rsidR="00ED7815" w:rsidRPr="000F0ADA">
        <w:rPr>
          <w:rFonts w:ascii="Times New Roman" w:hAnsi="Times New Roman" w:cs="Times New Roman"/>
          <w:sz w:val="24"/>
          <w:szCs w:val="24"/>
        </w:rPr>
        <w:t xml:space="preserve"> </w:t>
      </w:r>
    </w:p>
    <w:p w:rsidR="00AC4AEE" w:rsidRPr="000F0ADA" w:rsidRDefault="00ED7815" w:rsidP="00ED7815">
      <w:pPr>
        <w:spacing w:line="276" w:lineRule="auto"/>
        <w:ind w:left="360" w:firstLine="360"/>
        <w:rPr>
          <w:rFonts w:ascii="Times New Roman" w:hAnsi="Times New Roman" w:cs="Times New Roman"/>
          <w:sz w:val="24"/>
          <w:szCs w:val="24"/>
        </w:rPr>
      </w:pPr>
      <w:r w:rsidRPr="000F0ADA">
        <w:rPr>
          <w:rFonts w:ascii="Times New Roman" w:hAnsi="Times New Roman" w:cs="Times New Roman"/>
          <w:sz w:val="24"/>
          <w:szCs w:val="24"/>
        </w:rPr>
        <w:t xml:space="preserve">Therefore it </w:t>
      </w:r>
      <w:r w:rsidR="005247DF" w:rsidRPr="000F0ADA">
        <w:rPr>
          <w:rFonts w:ascii="Times New Roman" w:hAnsi="Times New Roman" w:cs="Times New Roman"/>
          <w:sz w:val="24"/>
          <w:szCs w:val="24"/>
        </w:rPr>
        <w:t>is the customer’s</w:t>
      </w:r>
      <w:r w:rsidR="00B42B94" w:rsidRPr="000F0ADA">
        <w:rPr>
          <w:rFonts w:ascii="Times New Roman" w:hAnsi="Times New Roman" w:cs="Times New Roman"/>
          <w:sz w:val="24"/>
          <w:szCs w:val="24"/>
        </w:rPr>
        <w:t xml:space="preserve"> </w:t>
      </w:r>
      <w:r w:rsidR="005247DF" w:rsidRPr="000F0ADA">
        <w:rPr>
          <w:rFonts w:ascii="Times New Roman" w:hAnsi="Times New Roman" w:cs="Times New Roman"/>
          <w:sz w:val="24"/>
          <w:szCs w:val="24"/>
        </w:rPr>
        <w:t xml:space="preserve">responsibility </w:t>
      </w:r>
      <w:r w:rsidR="00B42B94" w:rsidRPr="000F0ADA">
        <w:rPr>
          <w:rFonts w:ascii="Times New Roman" w:hAnsi="Times New Roman" w:cs="Times New Roman"/>
          <w:sz w:val="24"/>
          <w:szCs w:val="24"/>
        </w:rPr>
        <w:t xml:space="preserve">to </w:t>
      </w:r>
      <w:r w:rsidR="005247DF" w:rsidRPr="000F0ADA">
        <w:rPr>
          <w:rFonts w:ascii="Times New Roman" w:hAnsi="Times New Roman" w:cs="Times New Roman"/>
          <w:sz w:val="24"/>
          <w:szCs w:val="24"/>
        </w:rPr>
        <w:t xml:space="preserve">consider </w:t>
      </w:r>
      <w:r w:rsidR="00B42B94" w:rsidRPr="000F0ADA">
        <w:rPr>
          <w:rFonts w:ascii="Times New Roman" w:hAnsi="Times New Roman" w:cs="Times New Roman"/>
          <w:sz w:val="24"/>
          <w:szCs w:val="24"/>
        </w:rPr>
        <w:t xml:space="preserve">of the choice </w:t>
      </w:r>
      <w:r w:rsidR="005247DF" w:rsidRPr="000F0ADA">
        <w:rPr>
          <w:rFonts w:ascii="Times New Roman" w:hAnsi="Times New Roman" w:cs="Times New Roman"/>
          <w:sz w:val="24"/>
          <w:szCs w:val="24"/>
        </w:rPr>
        <w:t xml:space="preserve">and condition </w:t>
      </w:r>
      <w:r w:rsidR="00B42B94" w:rsidRPr="000F0ADA">
        <w:rPr>
          <w:rFonts w:ascii="Times New Roman" w:hAnsi="Times New Roman" w:cs="Times New Roman"/>
          <w:sz w:val="24"/>
          <w:szCs w:val="24"/>
        </w:rPr>
        <w:t>which will gi</w:t>
      </w:r>
      <w:r w:rsidR="0019029F" w:rsidRPr="000F0ADA">
        <w:rPr>
          <w:rFonts w:ascii="Times New Roman" w:hAnsi="Times New Roman" w:cs="Times New Roman"/>
          <w:sz w:val="24"/>
          <w:szCs w:val="24"/>
        </w:rPr>
        <w:t xml:space="preserve">ve them the highest benefit in </w:t>
      </w:r>
      <w:r w:rsidR="00B42B94" w:rsidRPr="000F0ADA">
        <w:rPr>
          <w:rFonts w:ascii="Times New Roman" w:hAnsi="Times New Roman" w:cs="Times New Roman"/>
          <w:sz w:val="24"/>
          <w:szCs w:val="24"/>
        </w:rPr>
        <w:t>their life.</w:t>
      </w:r>
    </w:p>
    <w:p w:rsidR="00ED7815" w:rsidRPr="000F0ADA" w:rsidRDefault="00ED7815" w:rsidP="00806E23">
      <w:pPr>
        <w:spacing w:line="240" w:lineRule="auto"/>
        <w:ind w:left="360" w:firstLine="360"/>
        <w:rPr>
          <w:noProof/>
          <w:sz w:val="24"/>
          <w:szCs w:val="24"/>
        </w:rPr>
      </w:pPr>
      <w:r w:rsidRPr="000F0ADA">
        <w:rPr>
          <w:rFonts w:ascii="Times New Roman" w:hAnsi="Times New Roman" w:cs="Times New Roman"/>
          <w:noProof/>
          <w:sz w:val="24"/>
          <w:szCs w:val="24"/>
        </w:rPr>
        <w:drawing>
          <wp:anchor distT="0" distB="0" distL="114300" distR="114300" simplePos="0" relativeHeight="251658240" behindDoc="0" locked="0" layoutInCell="1" allowOverlap="1" wp14:anchorId="359217DC" wp14:editId="40AA2C03">
            <wp:simplePos x="0" y="0"/>
            <wp:positionH relativeFrom="margin">
              <wp:align>center</wp:align>
            </wp:positionH>
            <wp:positionV relativeFrom="paragraph">
              <wp:posOffset>2540</wp:posOffset>
            </wp:positionV>
            <wp:extent cx="5229907" cy="262890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9188" t="16903" r="10683" b="11492"/>
                    <a:stretch/>
                  </pic:blipFill>
                  <pic:spPr bwMode="auto">
                    <a:xfrm>
                      <a:off x="0" y="0"/>
                      <a:ext cx="5229907" cy="2628900"/>
                    </a:xfrm>
                    <a:prstGeom prst="rect">
                      <a:avLst/>
                    </a:prstGeom>
                    <a:ln>
                      <a:noFill/>
                    </a:ln>
                    <a:extLst>
                      <a:ext uri="{53640926-AAD7-44D8-BBD7-CCE9431645EC}">
                        <a14:shadowObscured xmlns:a14="http://schemas.microsoft.com/office/drawing/2010/main"/>
                      </a:ext>
                    </a:extLst>
                  </pic:spPr>
                </pic:pic>
              </a:graphicData>
            </a:graphic>
          </wp:anchor>
        </w:drawing>
      </w:r>
    </w:p>
    <w:p w:rsidR="00ED7815" w:rsidRPr="000F0ADA" w:rsidRDefault="00ED7815" w:rsidP="00806E23">
      <w:pPr>
        <w:spacing w:line="240" w:lineRule="auto"/>
        <w:ind w:left="360" w:firstLine="360"/>
        <w:rPr>
          <w:rFonts w:asciiTheme="minorBidi" w:hAnsiTheme="minorBidi"/>
          <w:sz w:val="24"/>
          <w:szCs w:val="24"/>
        </w:rPr>
      </w:pPr>
    </w:p>
    <w:p w:rsidR="00961F40" w:rsidRPr="000F0ADA" w:rsidRDefault="00961F40" w:rsidP="00AC4AEE">
      <w:pPr>
        <w:rPr>
          <w:sz w:val="24"/>
          <w:szCs w:val="24"/>
        </w:rPr>
      </w:pPr>
    </w:p>
    <w:p w:rsidR="005247DF" w:rsidRPr="000F0ADA" w:rsidRDefault="005247DF" w:rsidP="00AC4AEE">
      <w:pPr>
        <w:rPr>
          <w:sz w:val="24"/>
          <w:szCs w:val="24"/>
        </w:rPr>
      </w:pPr>
    </w:p>
    <w:p w:rsidR="005247DF" w:rsidRPr="000F0ADA" w:rsidRDefault="005247DF" w:rsidP="00AC4AEE">
      <w:pPr>
        <w:rPr>
          <w:sz w:val="24"/>
          <w:szCs w:val="24"/>
        </w:rPr>
      </w:pPr>
    </w:p>
    <w:p w:rsidR="005247DF" w:rsidRPr="000F0ADA" w:rsidRDefault="005247DF" w:rsidP="00AC4AEE">
      <w:pPr>
        <w:rPr>
          <w:sz w:val="24"/>
          <w:szCs w:val="24"/>
        </w:rPr>
      </w:pPr>
    </w:p>
    <w:p w:rsidR="005247DF" w:rsidRPr="000F0ADA" w:rsidRDefault="005247DF" w:rsidP="00AC4AEE">
      <w:pPr>
        <w:rPr>
          <w:sz w:val="24"/>
          <w:szCs w:val="24"/>
        </w:rPr>
      </w:pPr>
    </w:p>
    <w:p w:rsidR="005247DF" w:rsidRPr="000F0ADA" w:rsidRDefault="005247DF" w:rsidP="00AC4AEE">
      <w:pPr>
        <w:rPr>
          <w:sz w:val="24"/>
          <w:szCs w:val="24"/>
        </w:rPr>
      </w:pPr>
    </w:p>
    <w:p w:rsidR="005247DF" w:rsidRPr="000F0ADA" w:rsidRDefault="005247DF" w:rsidP="00AC4AEE">
      <w:pPr>
        <w:rPr>
          <w:sz w:val="24"/>
          <w:szCs w:val="24"/>
        </w:rPr>
      </w:pPr>
    </w:p>
    <w:p w:rsidR="005247DF" w:rsidRPr="000F0ADA" w:rsidRDefault="005247DF" w:rsidP="00AC4AEE">
      <w:pPr>
        <w:rPr>
          <w:sz w:val="24"/>
          <w:szCs w:val="24"/>
        </w:rPr>
      </w:pPr>
    </w:p>
    <w:p w:rsidR="005247DF" w:rsidRPr="000F0ADA" w:rsidRDefault="005247DF" w:rsidP="005247DF">
      <w:pPr>
        <w:spacing w:line="276" w:lineRule="auto"/>
        <w:rPr>
          <w:rFonts w:ascii="Times New Roman" w:hAnsi="Times New Roman" w:cs="Times New Roman"/>
          <w:sz w:val="24"/>
          <w:szCs w:val="24"/>
          <w:u w:val="single"/>
        </w:rPr>
      </w:pPr>
      <w:r w:rsidRPr="000F0ADA">
        <w:rPr>
          <w:rFonts w:ascii="Times New Roman" w:hAnsi="Times New Roman" w:cs="Times New Roman"/>
          <w:sz w:val="24"/>
          <w:szCs w:val="24"/>
          <w:u w:val="single"/>
        </w:rPr>
        <w:lastRenderedPageBreak/>
        <w:t>2) Which mortgage would result in higher total payments?</w:t>
      </w:r>
    </w:p>
    <w:p w:rsidR="001623D6" w:rsidRPr="000F0ADA" w:rsidRDefault="001623D6" w:rsidP="001623D6">
      <w:pPr>
        <w:rPr>
          <w:rFonts w:ascii="Times New Roman" w:hAnsi="Times New Roman" w:cs="Times New Roman"/>
          <w:sz w:val="24"/>
          <w:szCs w:val="24"/>
        </w:rPr>
      </w:pPr>
      <w:r w:rsidRPr="000F0ADA">
        <w:rPr>
          <w:rFonts w:ascii="Times New Roman" w:hAnsi="Times New Roman" w:cs="Times New Roman"/>
          <w:sz w:val="24"/>
          <w:szCs w:val="24"/>
        </w:rPr>
        <w:t>Total payment of the mortgage can be found by this formula</w:t>
      </w:r>
    </w:p>
    <w:p w:rsidR="001623D6" w:rsidRPr="000F0ADA" w:rsidRDefault="001623D6" w:rsidP="001623D6">
      <w:pPr>
        <w:ind w:left="360"/>
        <w:rPr>
          <w:rFonts w:ascii="Times New Roman" w:hAnsi="Times New Roman" w:cs="Times New Roman"/>
          <w:sz w:val="24"/>
          <w:szCs w:val="24"/>
        </w:rPr>
      </w:pPr>
      <w:r w:rsidRPr="000F0ADA">
        <w:rPr>
          <w:rFonts w:ascii="Times New Roman" w:hAnsi="Times New Roman" w:cs="Times New Roman"/>
          <w:sz w:val="24"/>
          <w:szCs w:val="24"/>
        </w:rPr>
        <w:t>Total payment = Amount of payment * Number of months * Number of years</w:t>
      </w:r>
    </w:p>
    <w:p w:rsidR="0019029F" w:rsidRPr="000F0ADA" w:rsidRDefault="0019029F" w:rsidP="0019029F">
      <w:pPr>
        <w:pStyle w:val="ListParagraph"/>
        <w:numPr>
          <w:ilvl w:val="0"/>
          <w:numId w:val="3"/>
        </w:numPr>
        <w:spacing w:line="276" w:lineRule="auto"/>
        <w:rPr>
          <w:rFonts w:ascii="Times New Roman" w:hAnsi="Times New Roman" w:cs="Times New Roman"/>
          <w:sz w:val="24"/>
          <w:szCs w:val="24"/>
        </w:rPr>
      </w:pPr>
      <w:r w:rsidRPr="000F0ADA">
        <w:rPr>
          <w:rFonts w:ascii="Times New Roman" w:hAnsi="Times New Roman" w:cs="Times New Roman"/>
          <w:sz w:val="24"/>
          <w:szCs w:val="24"/>
        </w:rPr>
        <w:t>Mortgage A: $970 a month for 30 years</w:t>
      </w:r>
    </w:p>
    <w:p w:rsidR="0019029F" w:rsidRPr="000F0ADA" w:rsidRDefault="0040180B" w:rsidP="0019029F">
      <w:pPr>
        <w:spacing w:line="276" w:lineRule="auto"/>
        <w:rPr>
          <w:rFonts w:ascii="Times New Roman" w:hAnsi="Times New Roman" w:cs="Times New Roman"/>
          <w:sz w:val="24"/>
          <w:szCs w:val="24"/>
        </w:rPr>
      </w:pPr>
      <w:r w:rsidRPr="000F0ADA">
        <w:rPr>
          <w:rFonts w:ascii="Times New Roman" w:hAnsi="Times New Roman" w:cs="Times New Roman"/>
          <w:sz w:val="24"/>
          <w:szCs w:val="24"/>
        </w:rPr>
        <w:tab/>
      </w:r>
      <w:r w:rsidRPr="000F0ADA">
        <w:rPr>
          <w:rFonts w:ascii="Times New Roman" w:hAnsi="Times New Roman" w:cs="Times New Roman"/>
          <w:sz w:val="24"/>
          <w:szCs w:val="24"/>
        </w:rPr>
        <w:tab/>
        <w:t xml:space="preserve">    = $970 * 1 month * 30 years</w:t>
      </w:r>
    </w:p>
    <w:p w:rsidR="0040180B" w:rsidRPr="000F0ADA" w:rsidRDefault="0040180B" w:rsidP="0019029F">
      <w:pPr>
        <w:spacing w:line="276" w:lineRule="auto"/>
        <w:rPr>
          <w:rFonts w:ascii="Times New Roman" w:hAnsi="Times New Roman" w:cs="Times New Roman"/>
          <w:sz w:val="24"/>
          <w:szCs w:val="24"/>
        </w:rPr>
      </w:pPr>
      <w:r w:rsidRPr="000F0ADA">
        <w:rPr>
          <w:rFonts w:ascii="Times New Roman" w:hAnsi="Times New Roman" w:cs="Times New Roman"/>
          <w:sz w:val="24"/>
          <w:szCs w:val="24"/>
        </w:rPr>
        <w:tab/>
      </w:r>
      <w:r w:rsidRPr="000F0ADA">
        <w:rPr>
          <w:rFonts w:ascii="Times New Roman" w:hAnsi="Times New Roman" w:cs="Times New Roman"/>
          <w:sz w:val="24"/>
          <w:szCs w:val="24"/>
        </w:rPr>
        <w:tab/>
        <w:t xml:space="preserve">    = $349,200</w:t>
      </w:r>
    </w:p>
    <w:p w:rsidR="0019029F" w:rsidRPr="000F0ADA" w:rsidRDefault="0019029F" w:rsidP="0019029F">
      <w:pPr>
        <w:pStyle w:val="ListParagraph"/>
        <w:numPr>
          <w:ilvl w:val="0"/>
          <w:numId w:val="3"/>
        </w:numPr>
        <w:spacing w:line="276" w:lineRule="auto"/>
        <w:rPr>
          <w:rFonts w:ascii="Times New Roman" w:hAnsi="Times New Roman" w:cs="Times New Roman"/>
          <w:sz w:val="24"/>
          <w:szCs w:val="24"/>
        </w:rPr>
      </w:pPr>
      <w:r w:rsidRPr="000F0ADA">
        <w:rPr>
          <w:rFonts w:ascii="Times New Roman" w:hAnsi="Times New Roman" w:cs="Times New Roman"/>
          <w:sz w:val="24"/>
          <w:szCs w:val="24"/>
        </w:rPr>
        <w:t>Mortgage B: $760 a month for 5 years and $1</w:t>
      </w:r>
      <w:r w:rsidR="0040180B" w:rsidRPr="000F0ADA">
        <w:rPr>
          <w:rFonts w:ascii="Times New Roman" w:hAnsi="Times New Roman" w:cs="Times New Roman"/>
          <w:sz w:val="24"/>
          <w:szCs w:val="24"/>
        </w:rPr>
        <w:t>,</w:t>
      </w:r>
      <w:r w:rsidRPr="000F0ADA">
        <w:rPr>
          <w:rFonts w:ascii="Times New Roman" w:hAnsi="Times New Roman" w:cs="Times New Roman"/>
          <w:sz w:val="24"/>
          <w:szCs w:val="24"/>
        </w:rPr>
        <w:t>005 for 25 years</w:t>
      </w:r>
    </w:p>
    <w:p w:rsidR="0040180B" w:rsidRPr="000F0ADA" w:rsidRDefault="0040180B" w:rsidP="0040180B">
      <w:pPr>
        <w:spacing w:line="276" w:lineRule="auto"/>
        <w:rPr>
          <w:rFonts w:ascii="Times New Roman" w:hAnsi="Times New Roman" w:cs="Times New Roman"/>
          <w:sz w:val="24"/>
          <w:szCs w:val="24"/>
        </w:rPr>
      </w:pPr>
      <w:r w:rsidRPr="000F0ADA">
        <w:rPr>
          <w:rFonts w:ascii="Times New Roman" w:hAnsi="Times New Roman" w:cs="Times New Roman"/>
          <w:sz w:val="24"/>
          <w:szCs w:val="24"/>
        </w:rPr>
        <w:tab/>
      </w:r>
      <w:r w:rsidRPr="000F0ADA">
        <w:rPr>
          <w:rFonts w:ascii="Times New Roman" w:hAnsi="Times New Roman" w:cs="Times New Roman"/>
          <w:sz w:val="24"/>
          <w:szCs w:val="24"/>
        </w:rPr>
        <w:tab/>
        <w:t xml:space="preserve">    = ($760 * 1 month * 5 years) + ($1,005 * 1 month * 25 years)</w:t>
      </w:r>
    </w:p>
    <w:p w:rsidR="0040180B" w:rsidRPr="000F0ADA" w:rsidRDefault="0040180B" w:rsidP="0040180B">
      <w:pPr>
        <w:spacing w:line="276" w:lineRule="auto"/>
        <w:rPr>
          <w:rFonts w:ascii="Times New Roman" w:hAnsi="Times New Roman" w:cs="Times New Roman"/>
          <w:sz w:val="24"/>
          <w:szCs w:val="24"/>
        </w:rPr>
      </w:pPr>
      <w:r w:rsidRPr="000F0ADA">
        <w:rPr>
          <w:rFonts w:ascii="Times New Roman" w:hAnsi="Times New Roman" w:cs="Times New Roman"/>
          <w:sz w:val="24"/>
          <w:szCs w:val="24"/>
        </w:rPr>
        <w:tab/>
      </w:r>
      <w:r w:rsidRPr="000F0ADA">
        <w:rPr>
          <w:rFonts w:ascii="Times New Roman" w:hAnsi="Times New Roman" w:cs="Times New Roman"/>
          <w:sz w:val="24"/>
          <w:szCs w:val="24"/>
        </w:rPr>
        <w:tab/>
        <w:t xml:space="preserve">    =</w:t>
      </w:r>
      <w:r w:rsidR="001623D6" w:rsidRPr="000F0ADA">
        <w:rPr>
          <w:rFonts w:ascii="Times New Roman" w:hAnsi="Times New Roman" w:cs="Times New Roman"/>
          <w:sz w:val="24"/>
          <w:szCs w:val="24"/>
        </w:rPr>
        <w:t xml:space="preserve"> $347,100</w:t>
      </w:r>
    </w:p>
    <w:p w:rsidR="0040180B" w:rsidRPr="000F0ADA" w:rsidRDefault="001623D6" w:rsidP="0040180B">
      <w:pPr>
        <w:ind w:left="360"/>
        <w:rPr>
          <w:rFonts w:ascii="Times New Roman" w:hAnsi="Times New Roman" w:cs="Times New Roman"/>
          <w:sz w:val="24"/>
          <w:szCs w:val="24"/>
        </w:rPr>
      </w:pPr>
      <w:r w:rsidRPr="000F0ADA">
        <w:rPr>
          <w:rFonts w:ascii="Times New Roman" w:hAnsi="Times New Roman" w:cs="Times New Roman"/>
          <w:sz w:val="24"/>
          <w:szCs w:val="24"/>
        </w:rPr>
        <w:t>Therefore, mortgage A provides higher total payment than mortgage B by $</w:t>
      </w:r>
      <w:r w:rsidR="000F0ADA" w:rsidRPr="000F0ADA">
        <w:rPr>
          <w:rFonts w:ascii="Times New Roman" w:hAnsi="Times New Roman" w:cs="Times New Roman"/>
          <w:sz w:val="24"/>
          <w:szCs w:val="24"/>
        </w:rPr>
        <w:t>=</w:t>
      </w:r>
      <w:r w:rsidRPr="000F0ADA">
        <w:rPr>
          <w:rFonts w:ascii="Times New Roman" w:hAnsi="Times New Roman" w:cs="Times New Roman"/>
          <w:sz w:val="24"/>
          <w:szCs w:val="24"/>
        </w:rPr>
        <w:t xml:space="preserve">2,100 </w:t>
      </w:r>
    </w:p>
    <w:p w:rsidR="0019029F" w:rsidRPr="000F0ADA" w:rsidRDefault="0019029F" w:rsidP="0019029F">
      <w:pPr>
        <w:spacing w:line="276" w:lineRule="auto"/>
        <w:rPr>
          <w:rFonts w:ascii="Times New Roman" w:hAnsi="Times New Roman" w:cs="Times New Roman"/>
          <w:b/>
          <w:bCs/>
          <w:sz w:val="24"/>
          <w:szCs w:val="24"/>
        </w:rPr>
      </w:pPr>
    </w:p>
    <w:p w:rsidR="0019029F" w:rsidRPr="00484437" w:rsidRDefault="0019029F" w:rsidP="0019029F">
      <w:pPr>
        <w:spacing w:line="276" w:lineRule="auto"/>
        <w:rPr>
          <w:rFonts w:ascii="Times New Roman" w:hAnsi="Times New Roman" w:cs="Times New Roman"/>
          <w:sz w:val="24"/>
          <w:szCs w:val="24"/>
          <w:u w:val="single"/>
        </w:rPr>
      </w:pPr>
      <w:r w:rsidRPr="00484437">
        <w:rPr>
          <w:rFonts w:ascii="Times New Roman" w:hAnsi="Times New Roman" w:cs="Times New Roman"/>
          <w:sz w:val="24"/>
          <w:szCs w:val="24"/>
          <w:u w:val="single"/>
        </w:rPr>
        <w:t>3) What are the two main types of consumer credit?</w:t>
      </w:r>
    </w:p>
    <w:p w:rsidR="000F0ADA" w:rsidRPr="000F0ADA" w:rsidRDefault="000F0ADA" w:rsidP="000F0ADA">
      <w:pPr>
        <w:pStyle w:val="NormalWeb"/>
        <w:numPr>
          <w:ilvl w:val="0"/>
          <w:numId w:val="3"/>
        </w:numPr>
        <w:shd w:val="clear" w:color="auto" w:fill="FFFFFF"/>
        <w:spacing w:before="0" w:beforeAutospacing="0" w:after="150" w:afterAutospacing="0"/>
        <w:rPr>
          <w:rFonts w:ascii="Helvetica" w:hAnsi="Helvetica"/>
          <w:color w:val="555555"/>
          <w:sz w:val="21"/>
          <w:szCs w:val="21"/>
        </w:rPr>
      </w:pPr>
      <w:r w:rsidRPr="000F0ADA">
        <w:t>Close-End Credit:</w:t>
      </w:r>
      <w:r w:rsidRPr="000F0ADA">
        <w:rPr>
          <w:color w:val="222222"/>
        </w:rPr>
        <w:t xml:space="preserve"> </w:t>
      </w:r>
    </w:p>
    <w:p w:rsidR="000F0ADA" w:rsidRPr="00443BF6" w:rsidRDefault="000F0ADA" w:rsidP="00443BF6">
      <w:pPr>
        <w:pStyle w:val="NormalWeb"/>
        <w:shd w:val="clear" w:color="auto" w:fill="FFFFFF"/>
        <w:spacing w:before="0" w:beforeAutospacing="0" w:after="150" w:afterAutospacing="0"/>
        <w:ind w:left="720"/>
      </w:pPr>
      <w:r>
        <w:rPr>
          <w:color w:val="222222"/>
        </w:rPr>
        <w:t>This</w:t>
      </w:r>
      <w:r w:rsidRPr="000F0ADA">
        <w:rPr>
          <w:color w:val="222222"/>
        </w:rPr>
        <w:t xml:space="preserve"> credit is used for a specific purpose, amount, and period of time. </w:t>
      </w:r>
      <w:r>
        <w:rPr>
          <w:color w:val="222222"/>
        </w:rPr>
        <w:t>The p</w:t>
      </w:r>
      <w:r w:rsidRPr="000F0ADA">
        <w:rPr>
          <w:color w:val="222222"/>
        </w:rPr>
        <w:t xml:space="preserve">ayments are </w:t>
      </w:r>
      <w:r w:rsidRPr="00443BF6">
        <w:t xml:space="preserve">normally paid in equally amounts at the end of each period, usually monthly. </w:t>
      </w:r>
      <w:r w:rsidR="00443BF6" w:rsidRPr="00443BF6">
        <w:t>Moreover,</w:t>
      </w:r>
      <w:r w:rsidR="00443BF6">
        <w:t xml:space="preserve"> the credit also require interest on the purchase price as a cost of borrowing. It </w:t>
      </w:r>
      <w:r w:rsidR="00443BF6" w:rsidRPr="00443BF6">
        <w:t xml:space="preserve">doesn’t allow to </w:t>
      </w:r>
      <w:r w:rsidRPr="00443BF6">
        <w:t xml:space="preserve">add </w:t>
      </w:r>
      <w:r w:rsidR="00443BF6" w:rsidRPr="00443BF6">
        <w:t xml:space="preserve">an </w:t>
      </w:r>
      <w:r w:rsidRPr="00443BF6">
        <w:t>additional purchases, and once the original amount is paid off, customer</w:t>
      </w:r>
      <w:r w:rsidR="00443BF6" w:rsidRPr="00443BF6">
        <w:t>s</w:t>
      </w:r>
      <w:r w:rsidRPr="00443BF6">
        <w:t xml:space="preserve"> must reapply if further credit is needed. The repayment period could extend months or years, depending on the original arrangement.</w:t>
      </w:r>
      <w:r w:rsidR="00443BF6" w:rsidRPr="00443BF6">
        <w:t xml:space="preserve"> </w:t>
      </w:r>
      <w:r w:rsidR="00443BF6">
        <w:t xml:space="preserve">Normally, seller will retain the form of ownership controlling to the goods until the repayment is completed. </w:t>
      </w:r>
      <w:r w:rsidRPr="00443BF6">
        <w:t xml:space="preserve">Mortgage loans and automobile loans are examples of closed-end credit. </w:t>
      </w:r>
    </w:p>
    <w:p w:rsidR="00443BF6" w:rsidRDefault="00443BF6" w:rsidP="000F0ADA">
      <w:pPr>
        <w:pStyle w:val="ListParagraph"/>
        <w:numPr>
          <w:ilvl w:val="0"/>
          <w:numId w:val="5"/>
        </w:numPr>
        <w:shd w:val="clear" w:color="auto" w:fill="FFFFFF"/>
        <w:spacing w:after="225"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Open-E</w:t>
      </w:r>
      <w:r w:rsidR="000F0ADA" w:rsidRPr="00443BF6">
        <w:rPr>
          <w:rFonts w:ascii="Times New Roman" w:eastAsia="Times New Roman" w:hAnsi="Times New Roman" w:cs="Times New Roman"/>
          <w:color w:val="222222"/>
          <w:sz w:val="24"/>
          <w:szCs w:val="24"/>
        </w:rPr>
        <w:t>nd</w:t>
      </w:r>
      <w:r>
        <w:rPr>
          <w:rFonts w:ascii="Times New Roman" w:eastAsia="Times New Roman" w:hAnsi="Times New Roman" w:cs="Times New Roman"/>
          <w:color w:val="222222"/>
          <w:sz w:val="24"/>
          <w:szCs w:val="24"/>
        </w:rPr>
        <w:t xml:space="preserve"> Credit:</w:t>
      </w:r>
    </w:p>
    <w:p w:rsidR="000F0ADA" w:rsidRPr="00443BF6" w:rsidRDefault="00523FCC" w:rsidP="00523FCC">
      <w:pPr>
        <w:shd w:val="clear" w:color="auto" w:fill="FFFFFF"/>
        <w:spacing w:after="225" w:line="240" w:lineRule="auto"/>
        <w:ind w:left="720"/>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This type of credit is very common to people’s life. Credit card is one of a good example. This credit is usually used to make small payment with on restriction and the exact period of using the credit. The customers are only given the limit of the credit then they can decide whether to use the service or not. If the customer chooses to use this credit, it will require you to repay the money in the end of a specified period, usually monthly. The interest is also charged as the cost of its service. </w:t>
      </w:r>
      <w:r w:rsidR="000F0ADA" w:rsidRPr="00443BF6">
        <w:rPr>
          <w:rFonts w:ascii="Times New Roman" w:eastAsia="Times New Roman" w:hAnsi="Times New Roman" w:cs="Times New Roman"/>
          <w:color w:val="222222"/>
          <w:sz w:val="24"/>
          <w:szCs w:val="24"/>
        </w:rPr>
        <w:t>Using a credit card issued by a store, a bank card such as VISA or MasterCard, or overdraft protection are examples of open-end credit. </w:t>
      </w:r>
    </w:p>
    <w:p w:rsidR="0019029F" w:rsidRDefault="0019029F" w:rsidP="00523FCC">
      <w:pPr>
        <w:spacing w:line="276" w:lineRule="auto"/>
        <w:rPr>
          <w:rFonts w:ascii="Times New Roman" w:hAnsi="Times New Roman" w:cs="Times New Roman"/>
          <w:sz w:val="24"/>
          <w:szCs w:val="24"/>
        </w:rPr>
      </w:pPr>
    </w:p>
    <w:p w:rsidR="00523FCC" w:rsidRPr="00523FCC" w:rsidRDefault="00523FCC" w:rsidP="00523FCC">
      <w:pPr>
        <w:spacing w:line="276" w:lineRule="auto"/>
        <w:rPr>
          <w:rFonts w:ascii="Times New Roman" w:hAnsi="Times New Roman" w:cs="Times New Roman"/>
          <w:sz w:val="24"/>
          <w:szCs w:val="24"/>
        </w:rPr>
      </w:pPr>
    </w:p>
    <w:p w:rsidR="0019029F" w:rsidRPr="000F0ADA" w:rsidRDefault="0019029F" w:rsidP="0019029F">
      <w:pPr>
        <w:spacing w:line="276" w:lineRule="auto"/>
        <w:rPr>
          <w:rFonts w:ascii="Times New Roman" w:hAnsi="Times New Roman" w:cs="Times New Roman"/>
          <w:b/>
          <w:bCs/>
          <w:sz w:val="24"/>
          <w:szCs w:val="24"/>
        </w:rPr>
      </w:pPr>
    </w:p>
    <w:p w:rsidR="0019029F" w:rsidRPr="00484437" w:rsidRDefault="0019029F" w:rsidP="0019029F">
      <w:pPr>
        <w:pStyle w:val="NormalWeb"/>
        <w:shd w:val="clear" w:color="auto" w:fill="FFFFFF"/>
        <w:spacing w:before="0" w:beforeAutospacing="0" w:line="276" w:lineRule="auto"/>
        <w:rPr>
          <w:color w:val="000000" w:themeColor="text1"/>
          <w:u w:val="single"/>
        </w:rPr>
      </w:pPr>
      <w:r w:rsidRPr="00484437">
        <w:rPr>
          <w:color w:val="000000" w:themeColor="text1"/>
          <w:u w:val="single"/>
        </w:rPr>
        <w:lastRenderedPageBreak/>
        <w:t>4) What are the general rules of measuring credit capacity?</w:t>
      </w:r>
    </w:p>
    <w:p w:rsidR="00D52F26" w:rsidRPr="00D52F26" w:rsidRDefault="00D52F26" w:rsidP="00D52F26">
      <w:pPr>
        <w:rPr>
          <w:rFonts w:ascii="Times New Roman" w:hAnsi="Times New Roman" w:cs="Times New Roman"/>
          <w:sz w:val="24"/>
          <w:szCs w:val="24"/>
        </w:rPr>
      </w:pPr>
      <w:r>
        <w:rPr>
          <w:rFonts w:ascii="Times New Roman" w:hAnsi="Times New Roman" w:cs="Times New Roman"/>
          <w:sz w:val="24"/>
          <w:szCs w:val="24"/>
        </w:rPr>
        <w:t xml:space="preserve">Initially, knowing the budget for basic necessities is important. The person should determine his own money management in necessities such as clothing, food, or education and other durable goods like new phone. </w:t>
      </w:r>
      <w:r w:rsidR="002822FA">
        <w:rPr>
          <w:rFonts w:ascii="Times New Roman" w:hAnsi="Times New Roman" w:cs="Times New Roman"/>
          <w:sz w:val="24"/>
          <w:szCs w:val="24"/>
        </w:rPr>
        <w:t>These following general rules is help to determine his capacity of credit.</w:t>
      </w:r>
    </w:p>
    <w:p w:rsidR="0019029F" w:rsidRDefault="00D52F26" w:rsidP="00D52F26">
      <w:pPr>
        <w:pStyle w:val="ListParagraph"/>
        <w:numPr>
          <w:ilvl w:val="0"/>
          <w:numId w:val="7"/>
        </w:numPr>
        <w:rPr>
          <w:rFonts w:ascii="Times New Roman" w:hAnsi="Times New Roman" w:cs="Times New Roman"/>
          <w:sz w:val="24"/>
          <w:szCs w:val="24"/>
        </w:rPr>
      </w:pPr>
      <w:r w:rsidRPr="00D52F26">
        <w:rPr>
          <w:rFonts w:ascii="Times New Roman" w:hAnsi="Times New Roman" w:cs="Times New Roman"/>
          <w:sz w:val="24"/>
          <w:szCs w:val="24"/>
        </w:rPr>
        <w:t>De</w:t>
      </w:r>
      <w:r w:rsidR="002822FA">
        <w:rPr>
          <w:rFonts w:ascii="Times New Roman" w:hAnsi="Times New Roman" w:cs="Times New Roman"/>
          <w:sz w:val="24"/>
          <w:szCs w:val="24"/>
        </w:rPr>
        <w:t>bt Payment to Income R</w:t>
      </w:r>
      <w:r w:rsidRPr="00D52F26">
        <w:rPr>
          <w:rFonts w:ascii="Times New Roman" w:hAnsi="Times New Roman" w:cs="Times New Roman"/>
          <w:sz w:val="24"/>
          <w:szCs w:val="24"/>
        </w:rPr>
        <w:t>atio</w:t>
      </w:r>
      <w:r w:rsidR="002822FA">
        <w:rPr>
          <w:rFonts w:ascii="Times New Roman" w:hAnsi="Times New Roman" w:cs="Times New Roman"/>
          <w:sz w:val="24"/>
          <w:szCs w:val="24"/>
        </w:rPr>
        <w:t xml:space="preserve"> (DTI)</w:t>
      </w:r>
      <w:r>
        <w:rPr>
          <w:rFonts w:ascii="Times New Roman" w:hAnsi="Times New Roman" w:cs="Times New Roman"/>
          <w:sz w:val="24"/>
          <w:szCs w:val="24"/>
        </w:rPr>
        <w:t xml:space="preserve"> = </w:t>
      </w:r>
      <w:r w:rsidR="002822FA">
        <w:rPr>
          <w:rFonts w:ascii="Times New Roman" w:hAnsi="Times New Roman" w:cs="Times New Roman"/>
          <w:sz w:val="24"/>
          <w:szCs w:val="24"/>
        </w:rPr>
        <w:t>M</w:t>
      </w:r>
      <w:r>
        <w:rPr>
          <w:rFonts w:ascii="Times New Roman" w:hAnsi="Times New Roman" w:cs="Times New Roman"/>
          <w:sz w:val="24"/>
          <w:szCs w:val="24"/>
        </w:rPr>
        <w:t xml:space="preserve">onthly debt payment/ </w:t>
      </w:r>
      <w:r w:rsidR="002822FA">
        <w:rPr>
          <w:rFonts w:ascii="Times New Roman" w:hAnsi="Times New Roman" w:cs="Times New Roman"/>
          <w:sz w:val="24"/>
          <w:szCs w:val="24"/>
        </w:rPr>
        <w:t>M</w:t>
      </w:r>
      <w:r>
        <w:rPr>
          <w:rFonts w:ascii="Times New Roman" w:hAnsi="Times New Roman" w:cs="Times New Roman"/>
          <w:sz w:val="24"/>
          <w:szCs w:val="24"/>
        </w:rPr>
        <w:t>onthly income</w:t>
      </w:r>
    </w:p>
    <w:p w:rsidR="002822FA" w:rsidRDefault="002822FA" w:rsidP="002822FA">
      <w:pPr>
        <w:ind w:left="360"/>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 xml:space="preserve">This ratio </w:t>
      </w:r>
      <w:r w:rsidRPr="002822FA">
        <w:rPr>
          <w:rFonts w:ascii="Times New Roman" w:hAnsi="Times New Roman" w:cs="Times New Roman"/>
          <w:color w:val="111111"/>
          <w:sz w:val="24"/>
          <w:szCs w:val="24"/>
          <w:shd w:val="clear" w:color="auto" w:fill="FFFFFF"/>
        </w:rPr>
        <w:t>is one way lenders</w:t>
      </w:r>
      <w:r>
        <w:rPr>
          <w:rFonts w:ascii="Times New Roman" w:hAnsi="Times New Roman" w:cs="Times New Roman"/>
          <w:color w:val="111111"/>
          <w:sz w:val="24"/>
          <w:szCs w:val="24"/>
          <w:shd w:val="clear" w:color="auto" w:fill="FFFFFF"/>
        </w:rPr>
        <w:t xml:space="preserve"> use in </w:t>
      </w:r>
      <w:r w:rsidRPr="002822FA">
        <w:rPr>
          <w:rFonts w:ascii="Times New Roman" w:hAnsi="Times New Roman" w:cs="Times New Roman"/>
          <w:color w:val="111111"/>
          <w:sz w:val="24"/>
          <w:szCs w:val="24"/>
          <w:shd w:val="clear" w:color="auto" w:fill="FFFFFF"/>
        </w:rPr>
        <w:t>measur</w:t>
      </w:r>
      <w:r>
        <w:rPr>
          <w:rFonts w:ascii="Times New Roman" w:hAnsi="Times New Roman" w:cs="Times New Roman"/>
          <w:color w:val="111111"/>
          <w:sz w:val="24"/>
          <w:szCs w:val="24"/>
          <w:shd w:val="clear" w:color="auto" w:fill="FFFFFF"/>
        </w:rPr>
        <w:t>ing a borrower’s</w:t>
      </w:r>
      <w:r w:rsidRPr="002822FA">
        <w:rPr>
          <w:rFonts w:ascii="Times New Roman" w:hAnsi="Times New Roman" w:cs="Times New Roman"/>
          <w:color w:val="111111"/>
          <w:sz w:val="24"/>
          <w:szCs w:val="24"/>
          <w:shd w:val="clear" w:color="auto" w:fill="FFFFFF"/>
        </w:rPr>
        <w:t xml:space="preserve"> ability to manage monthly payment and </w:t>
      </w:r>
      <w:r>
        <w:rPr>
          <w:rFonts w:ascii="Times New Roman" w:hAnsi="Times New Roman" w:cs="Times New Roman"/>
          <w:color w:val="111111"/>
          <w:sz w:val="24"/>
          <w:szCs w:val="24"/>
          <w:shd w:val="clear" w:color="auto" w:fill="FFFFFF"/>
        </w:rPr>
        <w:t>pay for him or her</w:t>
      </w:r>
      <w:r w:rsidRPr="002822FA">
        <w:rPr>
          <w:rFonts w:ascii="Times New Roman" w:hAnsi="Times New Roman" w:cs="Times New Roman"/>
          <w:color w:val="111111"/>
          <w:sz w:val="24"/>
          <w:szCs w:val="24"/>
          <w:shd w:val="clear" w:color="auto" w:fill="FFFFFF"/>
        </w:rPr>
        <w:t xml:space="preserve"> debts. </w:t>
      </w:r>
      <w:r>
        <w:rPr>
          <w:rFonts w:ascii="Times New Roman" w:hAnsi="Times New Roman" w:cs="Times New Roman"/>
          <w:color w:val="111111"/>
          <w:sz w:val="24"/>
          <w:szCs w:val="24"/>
          <w:shd w:val="clear" w:color="auto" w:fill="FFFFFF"/>
        </w:rPr>
        <w:t>It can be</w:t>
      </w:r>
      <w:r w:rsidRPr="002822FA">
        <w:rPr>
          <w:rFonts w:ascii="Times New Roman" w:hAnsi="Times New Roman" w:cs="Times New Roman"/>
          <w:color w:val="111111"/>
          <w:sz w:val="24"/>
          <w:szCs w:val="24"/>
          <w:shd w:val="clear" w:color="auto" w:fill="FFFFFF"/>
        </w:rPr>
        <w:t xml:space="preserve"> calculated by dividing total recurring monthly debt by gross monthly income, and it is expressed as a percentage.</w:t>
      </w:r>
      <w:r>
        <w:rPr>
          <w:rFonts w:ascii="Times New Roman" w:hAnsi="Times New Roman" w:cs="Times New Roman"/>
          <w:color w:val="111111"/>
          <w:sz w:val="24"/>
          <w:szCs w:val="24"/>
          <w:shd w:val="clear" w:color="auto" w:fill="FFFFFF"/>
        </w:rPr>
        <w:t xml:space="preserve"> The higher the percentage, the lower the ability for borrower to pay back money as proportion of debt is very high compares to income him or her gains which should not be more than 20%.</w:t>
      </w:r>
    </w:p>
    <w:p w:rsidR="002822FA" w:rsidRDefault="002822FA" w:rsidP="002822FA">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Debt to Equity Ratio</w:t>
      </w:r>
      <w:r w:rsidR="00D0347A">
        <w:rPr>
          <w:rFonts w:ascii="Times New Roman" w:hAnsi="Times New Roman" w:cs="Times New Roman"/>
          <w:sz w:val="24"/>
          <w:szCs w:val="24"/>
        </w:rPr>
        <w:t xml:space="preserve"> (D/E)</w:t>
      </w:r>
      <w:r>
        <w:rPr>
          <w:rFonts w:ascii="Times New Roman" w:hAnsi="Times New Roman" w:cs="Times New Roman"/>
          <w:sz w:val="24"/>
          <w:szCs w:val="24"/>
        </w:rPr>
        <w:t xml:space="preserve"> = Liability/ Net Worth</w:t>
      </w:r>
    </w:p>
    <w:p w:rsidR="00F211D3" w:rsidRPr="00F211D3" w:rsidRDefault="00F211D3" w:rsidP="00F211D3">
      <w:pPr>
        <w:ind w:left="360"/>
        <w:rPr>
          <w:rFonts w:ascii="Times New Roman" w:hAnsi="Times New Roman" w:cs="Times New Roman"/>
          <w:sz w:val="24"/>
          <w:szCs w:val="24"/>
        </w:rPr>
      </w:pPr>
      <w:r w:rsidRPr="00F211D3">
        <w:rPr>
          <w:rFonts w:ascii="Times New Roman" w:hAnsi="Times New Roman" w:cs="Times New Roman"/>
          <w:color w:val="111111"/>
          <w:sz w:val="24"/>
          <w:szCs w:val="24"/>
          <w:shd w:val="clear" w:color="auto" w:fill="FFFFFF"/>
        </w:rPr>
        <w:t>Net worth is the difference</w:t>
      </w:r>
      <w:r w:rsidRPr="00F211D3">
        <w:rPr>
          <w:rStyle w:val="apple-converted-space"/>
          <w:rFonts w:ascii="Times New Roman" w:hAnsi="Times New Roman" w:cs="Times New Roman"/>
          <w:color w:val="111111"/>
          <w:sz w:val="24"/>
          <w:szCs w:val="24"/>
          <w:shd w:val="clear" w:color="auto" w:fill="FFFFFF"/>
        </w:rPr>
        <w:t> </w:t>
      </w:r>
      <w:r w:rsidRPr="00F211D3">
        <w:rPr>
          <w:rFonts w:ascii="Times New Roman" w:hAnsi="Times New Roman" w:cs="Times New Roman"/>
          <w:color w:val="111111"/>
          <w:sz w:val="24"/>
          <w:szCs w:val="24"/>
          <w:shd w:val="clear" w:color="auto" w:fill="FFFFFF"/>
        </w:rPr>
        <w:t>between the total value of a</w:t>
      </w:r>
      <w:r>
        <w:rPr>
          <w:rFonts w:ascii="Times New Roman" w:hAnsi="Times New Roman" w:cs="Times New Roman"/>
          <w:color w:val="111111"/>
          <w:sz w:val="24"/>
          <w:szCs w:val="24"/>
          <w:shd w:val="clear" w:color="auto" w:fill="FFFFFF"/>
        </w:rPr>
        <w:t>n</w:t>
      </w:r>
      <w:r w:rsidRPr="00F211D3">
        <w:rPr>
          <w:rFonts w:ascii="Times New Roman" w:hAnsi="Times New Roman" w:cs="Times New Roman"/>
          <w:color w:val="111111"/>
          <w:sz w:val="24"/>
          <w:szCs w:val="24"/>
          <w:shd w:val="clear" w:color="auto" w:fill="FFFFFF"/>
        </w:rPr>
        <w:t xml:space="preserve"> individual’s assets and that </w:t>
      </w:r>
      <w:r>
        <w:rPr>
          <w:rFonts w:ascii="Times New Roman" w:hAnsi="Times New Roman" w:cs="Times New Roman"/>
          <w:color w:val="111111"/>
          <w:sz w:val="24"/>
          <w:szCs w:val="24"/>
          <w:shd w:val="clear" w:color="auto" w:fill="FFFFFF"/>
        </w:rPr>
        <w:t xml:space="preserve">his or her </w:t>
      </w:r>
      <w:r w:rsidRPr="00F211D3">
        <w:rPr>
          <w:rFonts w:ascii="Times New Roman" w:hAnsi="Times New Roman" w:cs="Times New Roman"/>
          <w:color w:val="111111"/>
          <w:sz w:val="24"/>
          <w:szCs w:val="24"/>
          <w:shd w:val="clear" w:color="auto" w:fill="FFFFFF"/>
        </w:rPr>
        <w:t>liabilities</w:t>
      </w:r>
      <w:r>
        <w:rPr>
          <w:rFonts w:ascii="Times New Roman" w:hAnsi="Times New Roman" w:cs="Times New Roman"/>
          <w:color w:val="111111"/>
          <w:sz w:val="24"/>
          <w:szCs w:val="24"/>
          <w:shd w:val="clear" w:color="auto" w:fill="FFFFFF"/>
        </w:rPr>
        <w:t>. This formula</w:t>
      </w:r>
      <w:r w:rsidRPr="00F211D3">
        <w:rPr>
          <w:rFonts w:ascii="Helvetica" w:hAnsi="Helvetica"/>
          <w:color w:val="747373"/>
          <w:sz w:val="23"/>
          <w:szCs w:val="23"/>
          <w:shd w:val="clear" w:color="auto" w:fill="FFFFFF"/>
        </w:rPr>
        <w:t xml:space="preserve"> </w:t>
      </w:r>
      <w:r>
        <w:rPr>
          <w:rFonts w:ascii="Times New Roman" w:hAnsi="Times New Roman" w:cs="Times New Roman"/>
          <w:sz w:val="24"/>
          <w:szCs w:val="24"/>
          <w:shd w:val="clear" w:color="auto" w:fill="FFFFFF"/>
        </w:rPr>
        <w:t>compares an individual’</w:t>
      </w:r>
      <w:r w:rsidRPr="00F211D3">
        <w:rPr>
          <w:rFonts w:ascii="Times New Roman" w:hAnsi="Times New Roman" w:cs="Times New Roman"/>
          <w:sz w:val="24"/>
          <w:szCs w:val="24"/>
          <w:shd w:val="clear" w:color="auto" w:fill="FFFFFF"/>
        </w:rPr>
        <w:t xml:space="preserve">s total debt to total </w:t>
      </w:r>
      <w:r>
        <w:rPr>
          <w:rFonts w:ascii="Times New Roman" w:hAnsi="Times New Roman" w:cs="Times New Roman"/>
          <w:sz w:val="24"/>
          <w:szCs w:val="24"/>
          <w:shd w:val="clear" w:color="auto" w:fill="FFFFFF"/>
        </w:rPr>
        <w:t>net worth</w:t>
      </w:r>
      <w:r w:rsidRPr="00F211D3">
        <w:rPr>
          <w:rFonts w:ascii="Times New Roman" w:hAnsi="Times New Roman" w:cs="Times New Roman"/>
          <w:sz w:val="24"/>
          <w:szCs w:val="24"/>
          <w:shd w:val="clear" w:color="auto" w:fill="FFFFFF"/>
        </w:rPr>
        <w:t xml:space="preserve">. The debt to equity ratio shows the percentage of </w:t>
      </w:r>
      <w:r>
        <w:rPr>
          <w:rFonts w:ascii="Times New Roman" w:hAnsi="Times New Roman" w:cs="Times New Roman"/>
          <w:sz w:val="24"/>
          <w:szCs w:val="24"/>
          <w:shd w:val="clear" w:color="auto" w:fill="FFFFFF"/>
        </w:rPr>
        <w:t>personal financing that borrowed</w:t>
      </w:r>
      <w:r w:rsidRPr="00F211D3">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The higher debt to equity ratio, the </w:t>
      </w:r>
      <w:r w:rsidRPr="00EE665C">
        <w:rPr>
          <w:rFonts w:ascii="Times New Roman" w:hAnsi="Times New Roman" w:cs="Times New Roman"/>
          <w:color w:val="111111"/>
          <w:sz w:val="24"/>
          <w:szCs w:val="24"/>
          <w:lang w:bidi="ar-SA"/>
        </w:rPr>
        <w:t>high</w:t>
      </w:r>
      <w:r>
        <w:rPr>
          <w:rFonts w:ascii="Times New Roman" w:hAnsi="Times New Roman" w:cs="Times New Roman"/>
          <w:color w:val="111111"/>
          <w:sz w:val="24"/>
          <w:szCs w:val="24"/>
          <w:lang w:bidi="ar-SA"/>
        </w:rPr>
        <w:t>er</w:t>
      </w:r>
      <w:r w:rsidRPr="00EE665C">
        <w:rPr>
          <w:rFonts w:ascii="Times New Roman" w:hAnsi="Times New Roman" w:cs="Times New Roman"/>
          <w:color w:val="111111"/>
          <w:sz w:val="24"/>
          <w:szCs w:val="24"/>
          <w:lang w:bidi="ar-SA"/>
        </w:rPr>
        <w:t xml:space="preserve"> amount of debt relative to the available equity</w:t>
      </w:r>
      <w:r>
        <w:rPr>
          <w:rFonts w:ascii="Times New Roman" w:hAnsi="Times New Roman" w:cs="Times New Roman"/>
          <w:color w:val="111111"/>
          <w:sz w:val="24"/>
          <w:szCs w:val="24"/>
          <w:lang w:bidi="ar-SA"/>
        </w:rPr>
        <w:t xml:space="preserve"> resulting in lower ability to </w:t>
      </w:r>
      <w:r w:rsidRPr="00EE665C">
        <w:rPr>
          <w:rFonts w:ascii="Times New Roman" w:hAnsi="Times New Roman" w:cs="Times New Roman"/>
          <w:color w:val="111111"/>
          <w:sz w:val="24"/>
          <w:szCs w:val="24"/>
          <w:lang w:bidi="ar-SA"/>
        </w:rPr>
        <w:t>pay</w:t>
      </w:r>
      <w:r>
        <w:rPr>
          <w:rFonts w:ascii="Times New Roman" w:hAnsi="Times New Roman" w:cs="Times New Roman"/>
          <w:color w:val="111111"/>
          <w:sz w:val="24"/>
          <w:szCs w:val="24"/>
          <w:lang w:bidi="ar-SA"/>
        </w:rPr>
        <w:t xml:space="preserve"> back</w:t>
      </w:r>
      <w:r w:rsidRPr="00EE665C">
        <w:rPr>
          <w:rFonts w:ascii="Times New Roman" w:hAnsi="Times New Roman" w:cs="Times New Roman"/>
          <w:color w:val="111111"/>
          <w:sz w:val="24"/>
          <w:szCs w:val="24"/>
          <w:lang w:bidi="ar-SA"/>
        </w:rPr>
        <w:t xml:space="preserve"> the loan.</w:t>
      </w:r>
      <w:r>
        <w:rPr>
          <w:rFonts w:ascii="Times New Roman" w:hAnsi="Times New Roman" w:cs="Times New Roman"/>
          <w:color w:val="111111"/>
          <w:sz w:val="24"/>
          <w:szCs w:val="24"/>
          <w:lang w:bidi="ar-SA"/>
        </w:rPr>
        <w:t xml:space="preserve"> The ratio should not be higher than 0.5.</w:t>
      </w:r>
    </w:p>
    <w:p w:rsidR="0019029F" w:rsidRPr="00484437" w:rsidRDefault="0019029F" w:rsidP="00AC4AEE">
      <w:pPr>
        <w:rPr>
          <w:sz w:val="24"/>
          <w:szCs w:val="24"/>
          <w:u w:val="single"/>
        </w:rPr>
      </w:pPr>
    </w:p>
    <w:p w:rsidR="0019029F" w:rsidRPr="00484437" w:rsidRDefault="0019029F" w:rsidP="0019029F">
      <w:pPr>
        <w:autoSpaceDE w:val="0"/>
        <w:autoSpaceDN w:val="0"/>
        <w:adjustRightInd w:val="0"/>
        <w:spacing w:after="0" w:line="240" w:lineRule="auto"/>
        <w:rPr>
          <w:rFonts w:ascii="Times New Roman" w:hAnsi="Times New Roman" w:cs="Times New Roman"/>
          <w:color w:val="000000"/>
          <w:sz w:val="24"/>
          <w:szCs w:val="24"/>
          <w:u w:val="single"/>
          <w:lang w:bidi="ar-SA"/>
        </w:rPr>
      </w:pPr>
      <w:r w:rsidRPr="00484437">
        <w:rPr>
          <w:rFonts w:ascii="Times New Roman" w:hAnsi="Times New Roman" w:cs="Times New Roman"/>
          <w:color w:val="000000"/>
          <w:sz w:val="24"/>
          <w:szCs w:val="24"/>
          <w:u w:val="single"/>
          <w:lang w:bidi="ar-SA"/>
        </w:rPr>
        <w:t>5) A few years ago, Michael Tucker purchased a home for $100,000. Today, the home is worth $150,000. His remaining mortgage balance is $50,000. Assuming that Michael can borrow up to 80 percent of the market value, what is the maximum amount he can borrow?</w:t>
      </w:r>
    </w:p>
    <w:p w:rsidR="0019029F" w:rsidRPr="00484437" w:rsidRDefault="0019029F" w:rsidP="0019029F">
      <w:pPr>
        <w:autoSpaceDE w:val="0"/>
        <w:autoSpaceDN w:val="0"/>
        <w:adjustRightInd w:val="0"/>
        <w:spacing w:after="0" w:line="240" w:lineRule="auto"/>
        <w:rPr>
          <w:rFonts w:ascii="Times New Roman" w:hAnsi="Times New Roman" w:cs="Times New Roman"/>
          <w:color w:val="000000"/>
          <w:sz w:val="24"/>
          <w:szCs w:val="24"/>
          <w:u w:val="single"/>
          <w:lang w:bidi="ar-SA"/>
        </w:rPr>
      </w:pPr>
    </w:p>
    <w:p w:rsidR="0019029F" w:rsidRPr="00D0347A" w:rsidRDefault="001B05EB" w:rsidP="00AC4AEE">
      <w:pPr>
        <w:rPr>
          <w:rFonts w:ascii="Times New Roman" w:hAnsi="Times New Roman" w:cs="Times New Roman"/>
          <w:sz w:val="24"/>
          <w:szCs w:val="24"/>
        </w:rPr>
      </w:pPr>
      <w:r>
        <w:rPr>
          <w:rFonts w:ascii="Times New Roman" w:hAnsi="Times New Roman" w:cs="Times New Roman"/>
          <w:sz w:val="24"/>
          <w:szCs w:val="24"/>
        </w:rPr>
        <w:t xml:space="preserve">The statement says that he can borrow up to 80% of the market value which is now equals to $150,000. Therefore, looking at only this part, he can borrow up to 80%*$150,000 = $120,000. However, he still owe in remaining mortgage balance with $50,000. So, the amount he can actually borrow </w:t>
      </w:r>
      <w:r w:rsidR="00305A0E">
        <w:rPr>
          <w:rFonts w:ascii="Times New Roman" w:hAnsi="Times New Roman" w:cs="Times New Roman"/>
          <w:sz w:val="24"/>
          <w:szCs w:val="24"/>
        </w:rPr>
        <w:t>on the maximum of</w:t>
      </w:r>
      <w:r>
        <w:rPr>
          <w:rFonts w:ascii="Times New Roman" w:hAnsi="Times New Roman" w:cs="Times New Roman"/>
          <w:sz w:val="24"/>
          <w:szCs w:val="24"/>
        </w:rPr>
        <w:t xml:space="preserve"> $120,000 - $50,000 = $70,000.</w:t>
      </w:r>
    </w:p>
    <w:sectPr w:rsidR="0019029F" w:rsidRPr="00D0347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EFD" w:rsidRDefault="00826EFD" w:rsidP="003E5426">
      <w:pPr>
        <w:spacing w:after="0" w:line="240" w:lineRule="auto"/>
      </w:pPr>
      <w:r>
        <w:separator/>
      </w:r>
    </w:p>
  </w:endnote>
  <w:endnote w:type="continuationSeparator" w:id="0">
    <w:p w:rsidR="00826EFD" w:rsidRDefault="00826EFD" w:rsidP="003E5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EFD" w:rsidRDefault="00826EFD" w:rsidP="003E5426">
      <w:pPr>
        <w:spacing w:after="0" w:line="240" w:lineRule="auto"/>
      </w:pPr>
      <w:r>
        <w:separator/>
      </w:r>
    </w:p>
  </w:footnote>
  <w:footnote w:type="continuationSeparator" w:id="0">
    <w:p w:rsidR="00826EFD" w:rsidRDefault="00826EFD" w:rsidP="003E54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426" w:rsidRPr="003E5426" w:rsidRDefault="003E5426">
    <w:pPr>
      <w:pStyle w:val="Header"/>
      <w:rPr>
        <w:rFonts w:ascii="Times New Roman" w:hAnsi="Times New Roman" w:cs="Times New Roman"/>
      </w:rPr>
    </w:pPr>
    <w:r>
      <w:tab/>
    </w:r>
    <w:r>
      <w:tab/>
    </w:r>
    <w:proofErr w:type="spellStart"/>
    <w:r w:rsidRPr="003E5426">
      <w:rPr>
        <w:rFonts w:ascii="Times New Roman" w:hAnsi="Times New Roman" w:cs="Times New Roman"/>
      </w:rPr>
      <w:t>Supitcha</w:t>
    </w:r>
    <w:proofErr w:type="spellEnd"/>
    <w:r w:rsidRPr="003E5426">
      <w:rPr>
        <w:rFonts w:ascii="Times New Roman" w:hAnsi="Times New Roman" w:cs="Times New Roman"/>
      </w:rPr>
      <w:t xml:space="preserve"> </w:t>
    </w:r>
    <w:proofErr w:type="spellStart"/>
    <w:r w:rsidRPr="003E5426">
      <w:rPr>
        <w:rFonts w:ascii="Times New Roman" w:hAnsi="Times New Roman" w:cs="Times New Roman"/>
      </w:rPr>
      <w:t>Cheablam</w:t>
    </w:r>
    <w:proofErr w:type="spellEnd"/>
  </w:p>
  <w:p w:rsidR="003E5426" w:rsidRPr="003E5426" w:rsidRDefault="003E5426">
    <w:pPr>
      <w:pStyle w:val="Header"/>
      <w:rPr>
        <w:rFonts w:ascii="Times New Roman" w:hAnsi="Times New Roman" w:cs="Times New Roman"/>
      </w:rPr>
    </w:pPr>
    <w:r w:rsidRPr="003E5426">
      <w:rPr>
        <w:rFonts w:ascii="Times New Roman" w:hAnsi="Times New Roman" w:cs="Times New Roman"/>
      </w:rPr>
      <w:tab/>
    </w:r>
    <w:r w:rsidRPr="003E5426">
      <w:rPr>
        <w:rFonts w:ascii="Times New Roman" w:hAnsi="Times New Roman" w:cs="Times New Roman"/>
      </w:rPr>
      <w:tab/>
      <w:t>5704642197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73092"/>
    <w:multiLevelType w:val="hybridMultilevel"/>
    <w:tmpl w:val="AFCCACC0"/>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ED4854"/>
    <w:multiLevelType w:val="hybridMultilevel"/>
    <w:tmpl w:val="865E49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3F4A16"/>
    <w:multiLevelType w:val="hybridMultilevel"/>
    <w:tmpl w:val="EB3282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C3243E9"/>
    <w:multiLevelType w:val="hybridMultilevel"/>
    <w:tmpl w:val="14347C3C"/>
    <w:lvl w:ilvl="0" w:tplc="976A3EF8">
      <w:start w:val="1"/>
      <w:numFmt w:val="bullet"/>
      <w:lvlText w:val=""/>
      <w:lvlJc w:val="left"/>
      <w:pPr>
        <w:ind w:left="1440" w:hanging="360"/>
      </w:pPr>
      <w:rPr>
        <w:rFonts w:ascii="Symbol" w:hAnsi="Symbol" w:hint="default"/>
        <w:sz w:val="1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2790BC5"/>
    <w:multiLevelType w:val="hybridMultilevel"/>
    <w:tmpl w:val="777A029A"/>
    <w:lvl w:ilvl="0" w:tplc="976A3EF8">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B34528"/>
    <w:multiLevelType w:val="hybridMultilevel"/>
    <w:tmpl w:val="63D4112E"/>
    <w:lvl w:ilvl="0" w:tplc="976A3EF8">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4EE3227"/>
    <w:multiLevelType w:val="hybridMultilevel"/>
    <w:tmpl w:val="B240DBC4"/>
    <w:lvl w:ilvl="0" w:tplc="976A3EF8">
      <w:start w:val="1"/>
      <w:numFmt w:val="bullet"/>
      <w:lvlText w:val=""/>
      <w:lvlJc w:val="left"/>
      <w:pPr>
        <w:ind w:left="720" w:hanging="360"/>
      </w:pPr>
      <w:rPr>
        <w:rFonts w:ascii="Symbol" w:hAnsi="Symbol"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0"/>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AEE"/>
    <w:rsid w:val="000F0ADA"/>
    <w:rsid w:val="001623D6"/>
    <w:rsid w:val="001732ED"/>
    <w:rsid w:val="0019029F"/>
    <w:rsid w:val="001B05EB"/>
    <w:rsid w:val="002822FA"/>
    <w:rsid w:val="002C6DB2"/>
    <w:rsid w:val="00305A0E"/>
    <w:rsid w:val="003263FA"/>
    <w:rsid w:val="003E5426"/>
    <w:rsid w:val="0040180B"/>
    <w:rsid w:val="00443BF6"/>
    <w:rsid w:val="00484437"/>
    <w:rsid w:val="0050375B"/>
    <w:rsid w:val="00523FCC"/>
    <w:rsid w:val="005247DF"/>
    <w:rsid w:val="00806E23"/>
    <w:rsid w:val="00826EFD"/>
    <w:rsid w:val="00961F40"/>
    <w:rsid w:val="0096687C"/>
    <w:rsid w:val="00AC4AEE"/>
    <w:rsid w:val="00B42B94"/>
    <w:rsid w:val="00C774BC"/>
    <w:rsid w:val="00CF3CF0"/>
    <w:rsid w:val="00D0347A"/>
    <w:rsid w:val="00D52F26"/>
    <w:rsid w:val="00DB7072"/>
    <w:rsid w:val="00ED7815"/>
    <w:rsid w:val="00F211D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CF33FE-B0F6-47AB-9D6D-4927A4288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4A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4AEE"/>
    <w:pPr>
      <w:ind w:left="720"/>
      <w:contextualSpacing/>
    </w:pPr>
  </w:style>
  <w:style w:type="paragraph" w:styleId="NormalWeb">
    <w:name w:val="Normal (Web)"/>
    <w:basedOn w:val="Normal"/>
    <w:uiPriority w:val="99"/>
    <w:unhideWhenUsed/>
    <w:rsid w:val="0019029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F0ADA"/>
  </w:style>
  <w:style w:type="character" w:styleId="Hyperlink">
    <w:name w:val="Hyperlink"/>
    <w:basedOn w:val="DefaultParagraphFont"/>
    <w:uiPriority w:val="99"/>
    <w:semiHidden/>
    <w:unhideWhenUsed/>
    <w:rsid w:val="002822FA"/>
    <w:rPr>
      <w:color w:val="0000FF"/>
      <w:u w:val="single"/>
    </w:rPr>
  </w:style>
  <w:style w:type="paragraph" w:styleId="Header">
    <w:name w:val="header"/>
    <w:basedOn w:val="Normal"/>
    <w:link w:val="HeaderChar"/>
    <w:uiPriority w:val="99"/>
    <w:unhideWhenUsed/>
    <w:rsid w:val="003E54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426"/>
  </w:style>
  <w:style w:type="paragraph" w:styleId="Footer">
    <w:name w:val="footer"/>
    <w:basedOn w:val="Normal"/>
    <w:link w:val="FooterChar"/>
    <w:uiPriority w:val="99"/>
    <w:unhideWhenUsed/>
    <w:rsid w:val="003E54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4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846085">
      <w:bodyDiv w:val="1"/>
      <w:marLeft w:val="0"/>
      <w:marRight w:val="0"/>
      <w:marTop w:val="0"/>
      <w:marBottom w:val="0"/>
      <w:divBdr>
        <w:top w:val="none" w:sz="0" w:space="0" w:color="auto"/>
        <w:left w:val="none" w:sz="0" w:space="0" w:color="auto"/>
        <w:bottom w:val="none" w:sz="0" w:space="0" w:color="auto"/>
        <w:right w:val="none" w:sz="0" w:space="0" w:color="auto"/>
      </w:divBdr>
    </w:div>
    <w:div w:id="537668209">
      <w:bodyDiv w:val="1"/>
      <w:marLeft w:val="0"/>
      <w:marRight w:val="0"/>
      <w:marTop w:val="0"/>
      <w:marBottom w:val="0"/>
      <w:divBdr>
        <w:top w:val="none" w:sz="0" w:space="0" w:color="auto"/>
        <w:left w:val="none" w:sz="0" w:space="0" w:color="auto"/>
        <w:bottom w:val="none" w:sz="0" w:space="0" w:color="auto"/>
        <w:right w:val="none" w:sz="0" w:space="0" w:color="auto"/>
      </w:divBdr>
    </w:div>
    <w:div w:id="142653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874</Words>
  <Characters>4986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C.</dc:creator>
  <cp:keywords/>
  <dc:description/>
  <cp:lastModifiedBy>June C.</cp:lastModifiedBy>
  <cp:revision>7</cp:revision>
  <dcterms:created xsi:type="dcterms:W3CDTF">2016-03-30T18:06:00Z</dcterms:created>
  <dcterms:modified xsi:type="dcterms:W3CDTF">2016-03-31T15:55:00Z</dcterms:modified>
</cp:coreProperties>
</file>