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7EB16" w14:textId="77777777" w:rsidR="00CA71D5" w:rsidRPr="00F8483B" w:rsidRDefault="00CA71D5" w:rsidP="00CA71D5">
      <w:pPr>
        <w:rPr>
          <w:rFonts w:ascii="Times New Roman" w:hAnsi="Times New Roman" w:cs="Times New Roman"/>
          <w:b/>
          <w:sz w:val="28"/>
          <w:u w:val="single"/>
        </w:rPr>
      </w:pPr>
      <w:r w:rsidRPr="00F8483B">
        <w:rPr>
          <w:rFonts w:ascii="Times New Roman" w:hAnsi="Times New Roman" w:cs="Times New Roman"/>
          <w:b/>
          <w:sz w:val="28"/>
          <w:u w:val="single"/>
        </w:rPr>
        <w:t>HW#2 EE325</w:t>
      </w:r>
    </w:p>
    <w:p w14:paraId="26427A45" w14:textId="77777777" w:rsidR="00CA71D5" w:rsidRPr="00F8483B" w:rsidRDefault="00CA71D5" w:rsidP="00CA71D5">
      <w:pPr>
        <w:ind w:left="7200" w:right="4" w:hanging="7200"/>
        <w:rPr>
          <w:rFonts w:ascii="Times New Roman" w:hAnsi="Times New Roman" w:cs="Times New Roman"/>
          <w:sz w:val="28"/>
        </w:rPr>
      </w:pPr>
      <w:r w:rsidRPr="00F8483B">
        <w:rPr>
          <w:rFonts w:ascii="Times New Roman" w:hAnsi="Times New Roman" w:cs="Times New Roman"/>
          <w:sz w:val="28"/>
        </w:rPr>
        <w:t xml:space="preserve">1. </w:t>
      </w:r>
      <w:r w:rsidR="00A90095" w:rsidRPr="00F8483B">
        <w:rPr>
          <w:rFonts w:ascii="Times New Roman" w:hAnsi="Times New Roman" w:cs="Times New Roman"/>
          <w:sz w:val="28"/>
        </w:rPr>
        <w:t>Use the data from</w:t>
      </w:r>
      <w:r w:rsidRPr="00F8483B">
        <w:rPr>
          <w:rFonts w:ascii="Times New Roman" w:hAnsi="Times New Roman" w:cs="Times New Roman"/>
          <w:sz w:val="28"/>
        </w:rPr>
        <w:t xml:space="preserve"> CEOSALS2.dta</w:t>
      </w:r>
    </w:p>
    <w:p w14:paraId="5F596349" w14:textId="77777777" w:rsidR="00CA71D5" w:rsidRPr="00CA71D5" w:rsidRDefault="00CA71D5" w:rsidP="00CA71D5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bidi="ar-SA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1.1 </w:t>
      </w:r>
      <w:r w:rsidRPr="00CA71D5">
        <w:rPr>
          <w:rFonts w:ascii="Times New Roman" w:hAnsi="Times New Roman" w:cs="Times New Roman"/>
          <w:sz w:val="24"/>
          <w:szCs w:val="24"/>
          <w:lang w:bidi="ar-SA"/>
        </w:rPr>
        <w:t xml:space="preserve">Estimate a model relating annual salary to firm values and market value. Make the model of the constant elasticity variety for both independent variables. Write the results out in equation form.   </w:t>
      </w:r>
    </w:p>
    <w:p w14:paraId="0342C688" w14:textId="77777777" w:rsidR="00777B78" w:rsidRPr="00CA71D5" w:rsidRDefault="00CA71D5" w:rsidP="00777B78">
      <w:pPr>
        <w:rPr>
          <w:rFonts w:ascii="Times New Roman" w:hAnsi="Times New Roman" w:cs="Times New Roman"/>
        </w:rPr>
      </w:pPr>
      <w:r w:rsidRPr="00CA71D5"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anchor distT="0" distB="0" distL="114300" distR="114300" simplePos="0" relativeHeight="251658240" behindDoc="1" locked="0" layoutInCell="1" allowOverlap="1" wp14:anchorId="58A72BCA" wp14:editId="2047C305">
            <wp:simplePos x="0" y="0"/>
            <wp:positionH relativeFrom="column">
              <wp:posOffset>114300</wp:posOffset>
            </wp:positionH>
            <wp:positionV relativeFrom="paragraph">
              <wp:posOffset>96520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186" y="214"/>
                <wp:lineTo x="1484" y="3644"/>
                <wp:lineTo x="0" y="4287"/>
                <wp:lineTo x="0" y="4501"/>
                <wp:lineTo x="928" y="7073"/>
                <wp:lineTo x="0" y="8574"/>
                <wp:lineTo x="93" y="10288"/>
                <wp:lineTo x="3339" y="10503"/>
                <wp:lineTo x="0" y="12432"/>
                <wp:lineTo x="0" y="12860"/>
                <wp:lineTo x="1299" y="13932"/>
                <wp:lineTo x="0" y="15432"/>
                <wp:lineTo x="93" y="17147"/>
                <wp:lineTo x="1484" y="17576"/>
                <wp:lineTo x="0" y="19076"/>
                <wp:lineTo x="0" y="21220"/>
                <wp:lineTo x="20128" y="21220"/>
                <wp:lineTo x="20313" y="12646"/>
                <wp:lineTo x="18829" y="12217"/>
                <wp:lineTo x="3710" y="10503"/>
                <wp:lineTo x="19664" y="10503"/>
                <wp:lineTo x="20313" y="10288"/>
                <wp:lineTo x="20220" y="3644"/>
                <wp:lineTo x="19942" y="2786"/>
                <wp:lineTo x="8255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70F2C" w14:textId="77777777" w:rsidR="00777B78" w:rsidRPr="00CA71D5" w:rsidRDefault="00777B78" w:rsidP="00777B78">
      <w:pPr>
        <w:rPr>
          <w:rFonts w:ascii="Times New Roman" w:hAnsi="Times New Roman" w:cs="Times New Roman"/>
          <w:sz w:val="20"/>
          <w:szCs w:val="20"/>
        </w:rPr>
      </w:pPr>
    </w:p>
    <w:p w14:paraId="769DD490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1FF09765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6BECB390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72B18C27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205AA34A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50370FBE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6B63DF43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7178F51D" w14:textId="77777777" w:rsidR="00777B78" w:rsidRPr="00CA71D5" w:rsidRDefault="00777B78" w:rsidP="009B7FAC">
      <w:pPr>
        <w:rPr>
          <w:rFonts w:ascii="Times New Roman" w:hAnsi="Times New Roman" w:cs="Times New Roman"/>
          <w:sz w:val="20"/>
          <w:szCs w:val="20"/>
        </w:rPr>
      </w:pPr>
    </w:p>
    <w:p w14:paraId="48604967" w14:textId="77777777" w:rsidR="008A6573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>Ans</w:t>
      </w:r>
      <w:r w:rsidR="00CA71D5">
        <w:rPr>
          <w:rFonts w:ascii="Times New Roman" w:hAnsi="Times New Roman" w:cs="Times New Roman"/>
          <w:sz w:val="24"/>
          <w:szCs w:val="24"/>
        </w:rPr>
        <w:t>.</w:t>
      </w:r>
      <w:r w:rsidR="00CA71D5" w:rsidRPr="00CA71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1D5" w:rsidRPr="00CA71D5">
        <w:rPr>
          <w:rFonts w:ascii="Times New Roman" w:hAnsi="Times New Roman" w:cs="Times New Roman"/>
          <w:sz w:val="24"/>
          <w:szCs w:val="24"/>
        </w:rPr>
        <w:t>lsalary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CA71D5" w:rsidRPr="00CA71D5">
        <w:rPr>
          <w:rFonts w:ascii="Times New Roman" w:hAnsi="Times New Roman" w:cs="Times New Roman"/>
          <w:sz w:val="24"/>
          <w:szCs w:val="24"/>
        </w:rPr>
        <w:t>= 4.620917 + 0.1621283lsales + 0.106708lmktval</w:t>
      </w:r>
    </w:p>
    <w:p w14:paraId="30ECD59A" w14:textId="77777777" w:rsidR="00CA71D5" w:rsidRDefault="00CA71D5" w:rsidP="00CA71D5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8CB3EFA" w14:textId="77777777" w:rsidR="00CA71D5" w:rsidRPr="00CA71D5" w:rsidRDefault="00CA71D5" w:rsidP="00CA71D5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bidi="ar-SA"/>
        </w:rPr>
      </w:pPr>
      <w:r w:rsidRPr="00CA71D5">
        <w:rPr>
          <w:rFonts w:ascii="Times New Roman" w:hAnsi="Times New Roman" w:cs="Times New Roman"/>
          <w:sz w:val="24"/>
          <w:szCs w:val="24"/>
        </w:rPr>
        <w:t>1.2 Add</w:t>
      </w:r>
      <w:r w:rsidRPr="00CA71D5">
        <w:rPr>
          <w:rFonts w:ascii="Times New Roman" w:hAnsi="Times New Roman" w:cs="Times New Roman"/>
          <w:sz w:val="24"/>
          <w:szCs w:val="24"/>
          <w:lang w:bidi="ar-SA"/>
        </w:rPr>
        <w:t xml:space="preserve"> </w:t>
      </w:r>
      <w:r w:rsidRPr="00CA71D5">
        <w:rPr>
          <w:rFonts w:ascii="Times New Roman" w:hAnsi="Times New Roman" w:cs="Times New Roman"/>
          <w:i/>
          <w:iCs/>
          <w:sz w:val="24"/>
          <w:szCs w:val="24"/>
          <w:lang w:bidi="ar-SA"/>
        </w:rPr>
        <w:t xml:space="preserve">profits </w:t>
      </w:r>
      <w:r w:rsidRPr="00CA71D5">
        <w:rPr>
          <w:rFonts w:ascii="Times New Roman" w:hAnsi="Times New Roman" w:cs="Times New Roman"/>
          <w:sz w:val="24"/>
          <w:szCs w:val="24"/>
          <w:lang w:bidi="ar-SA"/>
        </w:rPr>
        <w:t>to the model from part (</w:t>
      </w:r>
      <w:proofErr w:type="spellStart"/>
      <w:r w:rsidRPr="00CA71D5">
        <w:rPr>
          <w:rFonts w:ascii="Times New Roman" w:hAnsi="Times New Roman" w:cs="Times New Roman"/>
          <w:sz w:val="24"/>
          <w:szCs w:val="24"/>
          <w:lang w:bidi="ar-SA"/>
        </w:rPr>
        <w:t>i</w:t>
      </w:r>
      <w:proofErr w:type="spellEnd"/>
      <w:r w:rsidRPr="00CA71D5">
        <w:rPr>
          <w:rFonts w:ascii="Times New Roman" w:hAnsi="Times New Roman" w:cs="Times New Roman"/>
          <w:sz w:val="24"/>
          <w:szCs w:val="24"/>
          <w:lang w:bidi="ar-SA"/>
        </w:rPr>
        <w:t>). Why can this variable not be included in log form? Would you say that these firm performance variables explain most of the variation in CEO salaries?   </w:t>
      </w:r>
    </w:p>
    <w:p w14:paraId="783BC1FA" w14:textId="77777777" w:rsidR="005B1AE4" w:rsidRPr="00CA71D5" w:rsidRDefault="00CA71D5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59264" behindDoc="1" locked="0" layoutInCell="1" allowOverlap="1" wp14:anchorId="7C115A19" wp14:editId="40BA75A1">
            <wp:simplePos x="0" y="0"/>
            <wp:positionH relativeFrom="column">
              <wp:posOffset>114300</wp:posOffset>
            </wp:positionH>
            <wp:positionV relativeFrom="paragraph">
              <wp:posOffset>24765</wp:posOffset>
            </wp:positionV>
            <wp:extent cx="5267325" cy="2457450"/>
            <wp:effectExtent l="0" t="0" r="0" b="0"/>
            <wp:wrapTight wrapText="bothSides">
              <wp:wrapPolygon edited="0">
                <wp:start x="417" y="0"/>
                <wp:lineTo x="0" y="670"/>
                <wp:lineTo x="417" y="3126"/>
                <wp:lineTo x="0" y="4019"/>
                <wp:lineTo x="0" y="9823"/>
                <wp:lineTo x="10728" y="10940"/>
                <wp:lineTo x="0" y="11609"/>
                <wp:lineTo x="0" y="14735"/>
                <wp:lineTo x="1146" y="18084"/>
                <wp:lineTo x="1042" y="18307"/>
                <wp:lineTo x="0" y="21209"/>
                <wp:lineTo x="20936" y="21209"/>
                <wp:lineTo x="21144" y="11833"/>
                <wp:lineTo x="20311" y="11609"/>
                <wp:lineTo x="10728" y="10940"/>
                <wp:lineTo x="20832" y="9823"/>
                <wp:lineTo x="20832" y="2456"/>
                <wp:lineTo x="10728" y="0"/>
                <wp:lineTo x="417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D86C3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B77B2E4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A16BCAE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5512FC3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6A2096E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150A6A3" w14:textId="77777777" w:rsidR="00777B78" w:rsidRPr="00CA71D5" w:rsidRDefault="00777B78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E15A7B6" w14:textId="77777777" w:rsidR="008A6573" w:rsidRPr="00CA71D5" w:rsidRDefault="008A6573" w:rsidP="00777B78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FCFCB8E" w14:textId="30DE37BD" w:rsidR="00777B78" w:rsidRPr="00CA71D5" w:rsidRDefault="00777B7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lastRenderedPageBreak/>
        <w:t>Ans</w:t>
      </w:r>
      <w:r w:rsidR="00CA71D5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701F65">
        <w:rPr>
          <w:rFonts w:ascii="Times New Roman" w:hAnsi="Times New Roman" w:cs="Times New Roman"/>
          <w:sz w:val="24"/>
          <w:szCs w:val="24"/>
        </w:rPr>
        <w:t xml:space="preserve">  (1) Profit cannot</w:t>
      </w:r>
      <w:r w:rsidR="00A90095">
        <w:rPr>
          <w:rFonts w:ascii="Times New Roman" w:hAnsi="Times New Roman" w:cs="Times New Roman"/>
          <w:sz w:val="24"/>
          <w:szCs w:val="24"/>
        </w:rPr>
        <w:t xml:space="preserve"> be in log form since business sometime </w:t>
      </w:r>
      <w:r w:rsidR="00701F65">
        <w:rPr>
          <w:rFonts w:ascii="Times New Roman" w:hAnsi="Times New Roman" w:cs="Times New Roman"/>
          <w:sz w:val="24"/>
          <w:szCs w:val="24"/>
        </w:rPr>
        <w:t>may make loss</w:t>
      </w:r>
      <w:r w:rsidR="00A90095">
        <w:rPr>
          <w:rFonts w:ascii="Times New Roman" w:hAnsi="Times New Roman" w:cs="Times New Roman"/>
          <w:sz w:val="24"/>
          <w:szCs w:val="24"/>
        </w:rPr>
        <w:t>.</w:t>
      </w:r>
      <w:r w:rsidR="00701F65">
        <w:rPr>
          <w:rFonts w:ascii="Times New Roman" w:hAnsi="Times New Roman" w:cs="Times New Roman"/>
          <w:sz w:val="24"/>
          <w:szCs w:val="24"/>
        </w:rPr>
        <w:t xml:space="preserve"> However any term after log canno</w:t>
      </w:r>
      <w:r w:rsidR="00A90095">
        <w:rPr>
          <w:rFonts w:ascii="Times New Roman" w:hAnsi="Times New Roman" w:cs="Times New Roman"/>
          <w:sz w:val="24"/>
          <w:szCs w:val="24"/>
        </w:rPr>
        <w:t>t be negative so there will be no log</w:t>
      </w:r>
      <w:r w:rsidR="00F8483B">
        <w:rPr>
          <w:rFonts w:ascii="Times New Roman" w:hAnsi="Times New Roman" w:cs="Times New Roman"/>
          <w:sz w:val="24"/>
          <w:szCs w:val="24"/>
        </w:rPr>
        <w:t xml:space="preserve"> </w:t>
      </w:r>
      <w:r w:rsidR="00A90095">
        <w:rPr>
          <w:rFonts w:ascii="Times New Roman" w:hAnsi="Times New Roman" w:cs="Times New Roman"/>
          <w:sz w:val="24"/>
          <w:szCs w:val="24"/>
        </w:rPr>
        <w:t>profit.</w:t>
      </w:r>
      <w:r w:rsidR="008A6573" w:rsidRPr="00CA71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C0E9A4" w14:textId="60A92727" w:rsidR="008A6573" w:rsidRPr="00CA71D5" w:rsidRDefault="00A90095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(2</w:t>
      </w:r>
      <w:r w:rsidR="008A6573" w:rsidRPr="00CA71D5">
        <w:rPr>
          <w:rFonts w:ascii="Times New Roman" w:hAnsi="Times New Roman" w:cs="Times New Roman"/>
          <w:sz w:val="24"/>
          <w:szCs w:val="24"/>
        </w:rPr>
        <w:t xml:space="preserve">) No, because </w:t>
      </w:r>
      <w:r>
        <w:rPr>
          <w:rFonts w:ascii="Times New Roman" w:hAnsi="Times New Roman" w:cs="Times New Roman"/>
          <w:sz w:val="24"/>
          <w:szCs w:val="24"/>
        </w:rPr>
        <w:t xml:space="preserve">these </w:t>
      </w:r>
      <w:r w:rsidR="008A6573" w:rsidRPr="00CA71D5">
        <w:rPr>
          <w:rFonts w:ascii="Times New Roman" w:hAnsi="Times New Roman" w:cs="Times New Roman"/>
          <w:sz w:val="24"/>
          <w:szCs w:val="24"/>
        </w:rPr>
        <w:t>variables can explain the variation in CEO salaries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8A6573" w:rsidRPr="00CA71D5">
        <w:rPr>
          <w:rFonts w:ascii="Times New Roman" w:hAnsi="Times New Roman" w:cs="Times New Roman"/>
          <w:sz w:val="24"/>
          <w:szCs w:val="24"/>
        </w:rPr>
        <w:t xml:space="preserve"> only 29.93%</w:t>
      </w:r>
      <w:r w:rsidR="00701F65">
        <w:rPr>
          <w:rFonts w:ascii="Times New Roman" w:hAnsi="Times New Roman" w:cs="Times New Roman"/>
          <w:sz w:val="24"/>
          <w:szCs w:val="24"/>
        </w:rPr>
        <w:t xml:space="preserve"> (via R-square). </w:t>
      </w:r>
      <w:r>
        <w:rPr>
          <w:rFonts w:ascii="Times New Roman" w:hAnsi="Times New Roman" w:cs="Times New Roman"/>
          <w:sz w:val="24"/>
          <w:szCs w:val="24"/>
        </w:rPr>
        <w:t xml:space="preserve">So there are about </w:t>
      </w:r>
      <w:r w:rsidR="00701F65">
        <w:rPr>
          <w:rFonts w:ascii="Times New Roman" w:hAnsi="Times New Roman" w:cs="Times New Roman"/>
          <w:sz w:val="24"/>
          <w:szCs w:val="24"/>
        </w:rPr>
        <w:t>70% of the data that still cannot</w:t>
      </w:r>
      <w:r>
        <w:rPr>
          <w:rFonts w:ascii="Times New Roman" w:hAnsi="Times New Roman" w:cs="Times New Roman"/>
          <w:sz w:val="24"/>
          <w:szCs w:val="24"/>
        </w:rPr>
        <w:t xml:space="preserve"> be explain</w:t>
      </w:r>
      <w:r w:rsidR="00701F6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by these </w:t>
      </w:r>
      <w:r w:rsidR="00701F65">
        <w:rPr>
          <w:rFonts w:ascii="Times New Roman" w:hAnsi="Times New Roman" w:cs="Times New Roman"/>
          <w:sz w:val="24"/>
          <w:szCs w:val="24"/>
        </w:rPr>
        <w:t xml:space="preserve">firm performance </w:t>
      </w:r>
      <w:r>
        <w:rPr>
          <w:rFonts w:ascii="Times New Roman" w:hAnsi="Times New Roman" w:cs="Times New Roman"/>
          <w:sz w:val="24"/>
          <w:szCs w:val="24"/>
        </w:rPr>
        <w:t>variables.</w:t>
      </w:r>
    </w:p>
    <w:p w14:paraId="20D0175D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A1D1C01" w14:textId="77777777" w:rsidR="00CA71D5" w:rsidRPr="00CA71D5" w:rsidRDefault="00CA71D5" w:rsidP="00CA71D5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bidi="ar-SA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1.3 </w:t>
      </w:r>
      <w:r w:rsidRPr="00CA71D5">
        <w:rPr>
          <w:rFonts w:ascii="Times New Roman" w:hAnsi="Times New Roman" w:cs="Times New Roman"/>
          <w:sz w:val="24"/>
          <w:szCs w:val="24"/>
          <w:lang w:bidi="ar-SA"/>
        </w:rPr>
        <w:t>Add the variable cotton to the model in part (ii). What is the estimated percentage return for another year of CEO tenure, holding other factors constant</w:t>
      </w:r>
      <w:r w:rsidR="00A90095" w:rsidRPr="00CA71D5">
        <w:rPr>
          <w:rFonts w:ascii="Times New Roman" w:hAnsi="Times New Roman" w:cs="Times New Roman"/>
          <w:sz w:val="24"/>
          <w:szCs w:val="24"/>
          <w:lang w:bidi="ar-SA"/>
        </w:rPr>
        <w:t>?  </w:t>
      </w:r>
      <w:r w:rsidRPr="00CA71D5">
        <w:rPr>
          <w:rFonts w:ascii="Times New Roman" w:hAnsi="Times New Roman" w:cs="Times New Roman"/>
          <w:sz w:val="24"/>
          <w:szCs w:val="24"/>
          <w:lang w:bidi="ar-SA"/>
        </w:rPr>
        <w:t xml:space="preserve"> </w:t>
      </w:r>
    </w:p>
    <w:p w14:paraId="79C84EAB" w14:textId="77777777" w:rsidR="00434DF8" w:rsidRPr="00CA71D5" w:rsidRDefault="00CA71D5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0288" behindDoc="1" locked="0" layoutInCell="1" allowOverlap="1" wp14:anchorId="4C3F87C4" wp14:editId="3C4841B8">
            <wp:simplePos x="0" y="0"/>
            <wp:positionH relativeFrom="column">
              <wp:posOffset>342900</wp:posOffset>
            </wp:positionH>
            <wp:positionV relativeFrom="paragraph">
              <wp:posOffset>94615</wp:posOffset>
            </wp:positionV>
            <wp:extent cx="5095875" cy="2536825"/>
            <wp:effectExtent l="0" t="0" r="0" b="3175"/>
            <wp:wrapTight wrapText="bothSides">
              <wp:wrapPolygon edited="0">
                <wp:start x="431" y="0"/>
                <wp:lineTo x="0" y="649"/>
                <wp:lineTo x="323" y="2812"/>
                <wp:lineTo x="3445" y="3677"/>
                <wp:lineTo x="0" y="3893"/>
                <wp:lineTo x="0" y="9300"/>
                <wp:lineTo x="10766" y="10597"/>
                <wp:lineTo x="0" y="11030"/>
                <wp:lineTo x="0" y="13841"/>
                <wp:lineTo x="1723" y="14274"/>
                <wp:lineTo x="1184" y="15139"/>
                <wp:lineTo x="1184" y="17518"/>
                <wp:lineTo x="0" y="20762"/>
                <wp:lineTo x="0" y="21411"/>
                <wp:lineTo x="20994" y="21411"/>
                <wp:lineTo x="20994" y="11030"/>
                <wp:lineTo x="10766" y="10597"/>
                <wp:lineTo x="20887" y="9300"/>
                <wp:lineTo x="21102" y="2595"/>
                <wp:lineTo x="12597" y="0"/>
                <wp:lineTo x="43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7EDD13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1F3EB8E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5A095A1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C9922AB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9D3EA83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1D88F1C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BF7182F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5167BC4F" w14:textId="77777777" w:rsidR="00CA71D5" w:rsidRPr="00CA71D5" w:rsidRDefault="00CA71D5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3AFF8A5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>Ans</w:t>
      </w:r>
      <w:r w:rsidR="00CA71D5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A71D5">
        <w:rPr>
          <w:rFonts w:ascii="Times New Roman" w:hAnsi="Times New Roman" w:cs="Times New Roman"/>
          <w:sz w:val="24"/>
          <w:szCs w:val="24"/>
        </w:rPr>
        <w:t xml:space="preserve"> The estimat</w:t>
      </w:r>
      <w:r w:rsidR="00A90095">
        <w:rPr>
          <w:rFonts w:ascii="Times New Roman" w:hAnsi="Times New Roman" w:cs="Times New Roman"/>
          <w:sz w:val="24"/>
          <w:szCs w:val="24"/>
        </w:rPr>
        <w:t>e</w:t>
      </w:r>
      <w:r w:rsidR="00753C31">
        <w:rPr>
          <w:rFonts w:ascii="Times New Roman" w:hAnsi="Times New Roman" w:cs="Times New Roman"/>
          <w:sz w:val="24"/>
          <w:szCs w:val="24"/>
        </w:rPr>
        <w:t xml:space="preserve">d percentage return for another year </w:t>
      </w:r>
      <w:r w:rsidRPr="00CA71D5">
        <w:rPr>
          <w:rFonts w:ascii="Times New Roman" w:hAnsi="Times New Roman" w:cs="Times New Roman"/>
          <w:sz w:val="24"/>
          <w:szCs w:val="24"/>
        </w:rPr>
        <w:t>of CEO tenure is 1.16847%</w:t>
      </w:r>
    </w:p>
    <w:p w14:paraId="60E29287" w14:textId="77777777" w:rsidR="00434DF8" w:rsidRPr="00CA71D5" w:rsidRDefault="00434DF8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F1C34E9" w14:textId="77777777" w:rsidR="00CA71D5" w:rsidRPr="00A90095" w:rsidRDefault="00A90095" w:rsidP="00CA71D5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bidi="ar-SA"/>
        </w:rPr>
      </w:pPr>
      <w:r w:rsidRPr="00A90095">
        <w:rPr>
          <w:rFonts w:ascii="Times New Roman" w:hAnsi="Times New Roman" w:cs="Times New Roman"/>
          <w:sz w:val="24"/>
          <w:szCs w:val="24"/>
        </w:rPr>
        <w:t>1.4 Find</w:t>
      </w:r>
      <w:r w:rsidR="00CA71D5" w:rsidRPr="00A90095">
        <w:rPr>
          <w:rFonts w:ascii="Times New Roman" w:hAnsi="Times New Roman" w:cs="Times New Roman"/>
          <w:sz w:val="24"/>
          <w:szCs w:val="24"/>
          <w:lang w:bidi="ar-SA"/>
        </w:rPr>
        <w:t xml:space="preserve"> the sample correlation coefficient between the variables </w:t>
      </w:r>
      <w:proofErr w:type="gramStart"/>
      <w:r w:rsidR="00CA71D5" w:rsidRPr="00A90095">
        <w:rPr>
          <w:rFonts w:ascii="Times New Roman" w:hAnsi="Times New Roman" w:cs="Times New Roman"/>
          <w:sz w:val="24"/>
          <w:szCs w:val="24"/>
          <w:lang w:bidi="ar-SA"/>
        </w:rPr>
        <w:t>log(</w:t>
      </w:r>
      <w:proofErr w:type="spellStart"/>
      <w:proofErr w:type="gramEnd"/>
      <w:r w:rsidR="00CA71D5" w:rsidRPr="00A90095">
        <w:rPr>
          <w:rFonts w:ascii="Times New Roman" w:hAnsi="Times New Roman" w:cs="Times New Roman"/>
          <w:i/>
          <w:iCs/>
          <w:sz w:val="24"/>
          <w:szCs w:val="24"/>
          <w:lang w:bidi="ar-SA"/>
        </w:rPr>
        <w:t>mktval</w:t>
      </w:r>
      <w:proofErr w:type="spellEnd"/>
      <w:r w:rsidR="00CA71D5" w:rsidRPr="00A90095">
        <w:rPr>
          <w:rFonts w:ascii="Times New Roman" w:hAnsi="Times New Roman" w:cs="Times New Roman"/>
          <w:i/>
          <w:iCs/>
          <w:sz w:val="24"/>
          <w:szCs w:val="24"/>
          <w:lang w:bidi="ar-SA"/>
        </w:rPr>
        <w:t xml:space="preserve">) </w:t>
      </w:r>
      <w:r w:rsidR="00CA71D5" w:rsidRPr="00A90095">
        <w:rPr>
          <w:rFonts w:ascii="Times New Roman" w:hAnsi="Times New Roman" w:cs="Times New Roman"/>
          <w:sz w:val="24"/>
          <w:szCs w:val="24"/>
          <w:lang w:bidi="ar-SA"/>
        </w:rPr>
        <w:t xml:space="preserve">and </w:t>
      </w:r>
      <w:r w:rsidR="00CA71D5" w:rsidRPr="00A90095">
        <w:rPr>
          <w:rFonts w:ascii="Times New Roman" w:hAnsi="Times New Roman" w:cs="Times New Roman"/>
          <w:i/>
          <w:iCs/>
          <w:sz w:val="24"/>
          <w:szCs w:val="24"/>
          <w:lang w:bidi="ar-SA"/>
        </w:rPr>
        <w:t xml:space="preserve">profits. </w:t>
      </w:r>
      <w:r w:rsidR="00CA71D5" w:rsidRPr="00A90095">
        <w:rPr>
          <w:rFonts w:ascii="Times New Roman" w:hAnsi="Times New Roman" w:cs="Times New Roman"/>
          <w:sz w:val="24"/>
          <w:szCs w:val="24"/>
          <w:lang w:bidi="ar-SA"/>
        </w:rPr>
        <w:t xml:space="preserve">Are these variables highly correlated? What does this say about the OLS estimators? </w:t>
      </w:r>
    </w:p>
    <w:p w14:paraId="2826AFC1" w14:textId="77777777" w:rsidR="00434DF8" w:rsidRPr="00CA71D5" w:rsidRDefault="00A90095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1312" behindDoc="1" locked="0" layoutInCell="1" allowOverlap="1" wp14:anchorId="3B0E0FAD" wp14:editId="257C45E7">
            <wp:simplePos x="0" y="0"/>
            <wp:positionH relativeFrom="column">
              <wp:posOffset>571500</wp:posOffset>
            </wp:positionH>
            <wp:positionV relativeFrom="paragraph">
              <wp:posOffset>127000</wp:posOffset>
            </wp:positionV>
            <wp:extent cx="3467100" cy="1035050"/>
            <wp:effectExtent l="0" t="0" r="0" b="6350"/>
            <wp:wrapTight wrapText="bothSides">
              <wp:wrapPolygon edited="0">
                <wp:start x="3481" y="0"/>
                <wp:lineTo x="158" y="530"/>
                <wp:lineTo x="158" y="5301"/>
                <wp:lineTo x="6804" y="9011"/>
                <wp:lineTo x="0" y="12721"/>
                <wp:lineTo x="0" y="14312"/>
                <wp:lineTo x="2374" y="17492"/>
                <wp:lineTo x="2374" y="20142"/>
                <wp:lineTo x="3798" y="21202"/>
                <wp:lineTo x="6804" y="21202"/>
                <wp:lineTo x="7437" y="21202"/>
                <wp:lineTo x="16615" y="21202"/>
                <wp:lineTo x="16932" y="18552"/>
                <wp:lineTo x="12026" y="17492"/>
                <wp:lineTo x="16932" y="14312"/>
                <wp:lineTo x="16615" y="9011"/>
                <wp:lineTo x="8703" y="9011"/>
                <wp:lineTo x="14400" y="2120"/>
                <wp:lineTo x="14242" y="0"/>
                <wp:lineTo x="348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1422C" w14:textId="77777777" w:rsidR="00530D5C" w:rsidRPr="00CA71D5" w:rsidRDefault="00530D5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FC481A0" w14:textId="77777777" w:rsidR="00530D5C" w:rsidRPr="00CA71D5" w:rsidRDefault="00530D5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0ADC9D7" w14:textId="77777777" w:rsidR="00530D5C" w:rsidRPr="00CA71D5" w:rsidRDefault="00530D5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6251A77" w14:textId="77777777" w:rsidR="00530D5C" w:rsidRPr="00CA71D5" w:rsidRDefault="00530D5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8752D82" w14:textId="77777777" w:rsidR="00530D5C" w:rsidRPr="00CA71D5" w:rsidRDefault="00530D5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>Ans</w:t>
      </w:r>
      <w:r w:rsidR="00753C3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53C31">
        <w:rPr>
          <w:rFonts w:ascii="Times New Roman" w:hAnsi="Times New Roman" w:cs="Times New Roman"/>
          <w:sz w:val="24"/>
          <w:szCs w:val="24"/>
        </w:rPr>
        <w:t xml:space="preserve"> (1</w:t>
      </w:r>
      <w:r w:rsidR="00753C31" w:rsidRPr="00CA71D5">
        <w:rPr>
          <w:rFonts w:ascii="Times New Roman" w:hAnsi="Times New Roman" w:cs="Times New Roman"/>
          <w:sz w:val="24"/>
          <w:szCs w:val="24"/>
        </w:rPr>
        <w:t>) Yes</w:t>
      </w:r>
      <w:r w:rsidR="00753C31">
        <w:rPr>
          <w:rFonts w:ascii="Times New Roman" w:hAnsi="Times New Roman" w:cs="Times New Roman"/>
          <w:sz w:val="24"/>
          <w:szCs w:val="24"/>
        </w:rPr>
        <w:t>, the</w:t>
      </w:r>
      <w:r w:rsidRPr="00CA71D5">
        <w:rPr>
          <w:rFonts w:ascii="Times New Roman" w:hAnsi="Times New Roman" w:cs="Times New Roman"/>
          <w:sz w:val="24"/>
          <w:szCs w:val="24"/>
        </w:rPr>
        <w:t xml:space="preserve"> variables are highly </w:t>
      </w:r>
      <w:r w:rsidR="00753C31">
        <w:rPr>
          <w:rFonts w:ascii="Times New Roman" w:hAnsi="Times New Roman" w:cs="Times New Roman"/>
          <w:sz w:val="24"/>
          <w:szCs w:val="24"/>
        </w:rPr>
        <w:t xml:space="preserve">correlated since the correlation of </w:t>
      </w:r>
      <w:proofErr w:type="spellStart"/>
      <w:r w:rsidR="00753C31">
        <w:rPr>
          <w:rFonts w:ascii="Times New Roman" w:hAnsi="Times New Roman" w:cs="Times New Roman"/>
          <w:sz w:val="24"/>
          <w:szCs w:val="24"/>
        </w:rPr>
        <w:t>lmktval</w:t>
      </w:r>
      <w:proofErr w:type="spellEnd"/>
      <w:r w:rsidR="00753C31">
        <w:rPr>
          <w:rFonts w:ascii="Times New Roman" w:hAnsi="Times New Roman" w:cs="Times New Roman"/>
          <w:sz w:val="24"/>
          <w:szCs w:val="24"/>
        </w:rPr>
        <w:t xml:space="preserve"> and profits are .7769 or 77.69%</w:t>
      </w:r>
    </w:p>
    <w:p w14:paraId="025FABBF" w14:textId="77777777" w:rsidR="00051ACF" w:rsidRPr="00CA71D5" w:rsidRDefault="00753C31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(2) Since the variable correlation is very high, it is harder to compute a pure effect by holding another variable constant. Since if one variable move up it will highly effect the movement of another variable.</w:t>
      </w:r>
    </w:p>
    <w:p w14:paraId="2B4C77DC" w14:textId="77777777" w:rsidR="005E2721" w:rsidRPr="00CA71D5" w:rsidRDefault="005E2721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FCE4AA5" w14:textId="705275B2" w:rsidR="00A90095" w:rsidRPr="0069787F" w:rsidRDefault="00A90095" w:rsidP="008A6573">
      <w:pPr>
        <w:tabs>
          <w:tab w:val="left" w:pos="3270"/>
        </w:tabs>
        <w:rPr>
          <w:rFonts w:ascii="Times New Roman" w:hAnsi="Times New Roman" w:cs="Times New Roman"/>
          <w:sz w:val="28"/>
        </w:rPr>
      </w:pPr>
      <w:r w:rsidRPr="0069787F">
        <w:rPr>
          <w:rFonts w:ascii="Times New Roman" w:hAnsi="Times New Roman" w:cs="Times New Roman"/>
          <w:sz w:val="28"/>
        </w:rPr>
        <w:t>2. Use the data from</w:t>
      </w:r>
      <w:r w:rsidR="00DA156A" w:rsidRPr="0069787F">
        <w:rPr>
          <w:rFonts w:ascii="Times New Roman" w:hAnsi="Times New Roman" w:cs="Times New Roman"/>
          <w:sz w:val="28"/>
        </w:rPr>
        <w:t xml:space="preserve"> WAGE2.dta</w:t>
      </w:r>
    </w:p>
    <w:p w14:paraId="2812A570" w14:textId="77777777" w:rsidR="00DA156A" w:rsidRDefault="00CA71D5" w:rsidP="00DA156A">
      <w:pPr>
        <w:widowControl w:val="0"/>
        <w:autoSpaceDE w:val="0"/>
        <w:autoSpaceDN w:val="0"/>
        <w:adjustRightInd w:val="0"/>
        <w:spacing w:after="240" w:line="240" w:lineRule="auto"/>
        <w:rPr>
          <w:rFonts w:ascii="Times" w:hAnsi="Times" w:cs="Times"/>
          <w:sz w:val="24"/>
          <w:szCs w:val="24"/>
          <w:lang w:bidi="ar-SA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3E23E6"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DA156A" w:rsidRPr="00DA156A">
        <w:rPr>
          <w:rFonts w:ascii="Times New Roman" w:hAnsi="Times New Roman" w:cs="Times New Roman"/>
          <w:sz w:val="24"/>
          <w:szCs w:val="24"/>
          <w:lang w:bidi="ar-SA"/>
        </w:rPr>
        <w:t xml:space="preserve">State the null hypothesis that another year of general workforce experience has the same effect on </w:t>
      </w:r>
      <w:proofErr w:type="gramStart"/>
      <w:r w:rsidR="00DA156A" w:rsidRPr="00DA156A">
        <w:rPr>
          <w:rFonts w:ascii="Times New Roman" w:hAnsi="Times New Roman" w:cs="Times New Roman"/>
          <w:sz w:val="24"/>
          <w:szCs w:val="24"/>
          <w:lang w:bidi="ar-SA"/>
        </w:rPr>
        <w:t>log(</w:t>
      </w:r>
      <w:proofErr w:type="gramEnd"/>
      <w:r w:rsidR="00DA156A" w:rsidRPr="00DA156A">
        <w:rPr>
          <w:rFonts w:ascii="Times New Roman" w:hAnsi="Times New Roman" w:cs="Times New Roman"/>
          <w:i/>
          <w:iCs/>
          <w:sz w:val="24"/>
          <w:szCs w:val="24"/>
          <w:lang w:bidi="ar-SA"/>
        </w:rPr>
        <w:t>wage</w:t>
      </w:r>
      <w:r w:rsidR="00DA156A" w:rsidRPr="00DA156A">
        <w:rPr>
          <w:rFonts w:ascii="Times New Roman" w:hAnsi="Times New Roman" w:cs="Times New Roman"/>
          <w:sz w:val="24"/>
          <w:szCs w:val="24"/>
          <w:lang w:bidi="ar-SA"/>
        </w:rPr>
        <w:t>) as another year of tenure with the current employer.  </w:t>
      </w:r>
    </w:p>
    <w:p w14:paraId="6E617926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2336" behindDoc="1" locked="0" layoutInCell="1" allowOverlap="1" wp14:anchorId="2B927188" wp14:editId="2C1A343E">
            <wp:simplePos x="0" y="0"/>
            <wp:positionH relativeFrom="column">
              <wp:posOffset>-228600</wp:posOffset>
            </wp:positionH>
            <wp:positionV relativeFrom="paragraph">
              <wp:posOffset>47625</wp:posOffset>
            </wp:positionV>
            <wp:extent cx="6095365" cy="2734945"/>
            <wp:effectExtent l="0" t="0" r="0" b="0"/>
            <wp:wrapTight wrapText="bothSides">
              <wp:wrapPolygon edited="0">
                <wp:start x="4861" y="201"/>
                <wp:lineTo x="1710" y="802"/>
                <wp:lineTo x="1620" y="2407"/>
                <wp:lineTo x="3240" y="3811"/>
                <wp:lineTo x="1620" y="6018"/>
                <wp:lineTo x="1620" y="10231"/>
                <wp:lineTo x="4861" y="10231"/>
                <wp:lineTo x="1620" y="11836"/>
                <wp:lineTo x="1620" y="12839"/>
                <wp:lineTo x="3690" y="13641"/>
                <wp:lineTo x="3060" y="14644"/>
                <wp:lineTo x="2970" y="16851"/>
                <wp:lineTo x="1530" y="19459"/>
                <wp:lineTo x="20972" y="19459"/>
                <wp:lineTo x="21152" y="802"/>
                <wp:lineTo x="20432" y="602"/>
                <wp:lineTo x="5221" y="201"/>
                <wp:lineTo x="4861" y="20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6095365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1A13D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E437382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CB30D9B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C1DC2CF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CC74E53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51498CC" w14:textId="77777777" w:rsidR="009A2F0C" w:rsidRPr="00CA71D5" w:rsidRDefault="00CA71D5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Ans.</w:t>
      </w:r>
      <w:r w:rsidR="003E23E6" w:rsidRPr="00CA71D5">
        <w:rPr>
          <w:rFonts w:ascii="Times New Roman" w:hAnsi="Times New Roman" w:cs="Times New Roman"/>
          <w:sz w:val="24"/>
          <w:szCs w:val="24"/>
          <w:cs/>
        </w:rPr>
        <w:t xml:space="preserve">  </w:t>
      </w:r>
      <w:r w:rsidR="003E23E6" w:rsidRPr="00753C31">
        <w:rPr>
          <w:rFonts w:ascii="Times New Roman" w:hAnsi="Times New Roman" w:cs="Times New Roman"/>
          <w:sz w:val="36"/>
          <w:szCs w:val="36"/>
        </w:rPr>
        <w:t>H</w:t>
      </w:r>
      <w:r w:rsidR="000D7432" w:rsidRPr="00753C31">
        <w:rPr>
          <w:rFonts w:ascii="Times New Roman" w:hAnsi="Times New Roman" w:cs="Times New Roman"/>
          <w:sz w:val="36"/>
          <w:szCs w:val="36"/>
        </w:rPr>
        <w:t>ₒ</w:t>
      </w:r>
      <w:r w:rsidR="000D7432" w:rsidRPr="00753C31">
        <w:rPr>
          <w:rFonts w:ascii="Times New Roman" w:hAnsi="Times New Roman" w:cs="Times New Roman"/>
          <w:sz w:val="36"/>
          <w:szCs w:val="36"/>
          <w:cs/>
        </w:rPr>
        <w:t>:</w:t>
      </w:r>
      <w:r w:rsidRPr="00753C31">
        <w:rPr>
          <w:rFonts w:ascii="Times New Roman" w:hAnsi="Times New Roman" w:cs="Times New Roman"/>
          <w:sz w:val="36"/>
          <w:szCs w:val="36"/>
        </w:rPr>
        <w:t xml:space="preserve"> β</w:t>
      </w:r>
      <w:r w:rsidR="00753C31" w:rsidRPr="00753C31">
        <w:rPr>
          <w:rFonts w:ascii="Times New Roman" w:hAnsi="Times New Roman" w:cs="Times New Roman"/>
          <w:sz w:val="36"/>
          <w:szCs w:val="36"/>
        </w:rPr>
        <w:t>2</w:t>
      </w:r>
      <w:r w:rsidRPr="00753C31">
        <w:rPr>
          <w:rFonts w:ascii="Times New Roman" w:hAnsi="Times New Roman" w:cs="Times New Roman"/>
          <w:sz w:val="36"/>
          <w:szCs w:val="36"/>
        </w:rPr>
        <w:t xml:space="preserve"> = β</w:t>
      </w:r>
      <w:r w:rsidR="00753C31" w:rsidRPr="00753C31">
        <w:rPr>
          <w:rFonts w:ascii="Times New Roman" w:hAnsi="Times New Roman" w:cs="Times New Roman"/>
          <w:sz w:val="36"/>
          <w:szCs w:val="36"/>
        </w:rPr>
        <w:t>3</w:t>
      </w:r>
      <w:r w:rsidRPr="00753C31">
        <w:rPr>
          <w:rFonts w:ascii="Times New Roman" w:hAnsi="Times New Roman" w:cs="Times New Roman"/>
          <w:sz w:val="36"/>
          <w:szCs w:val="36"/>
        </w:rPr>
        <w:t>; H</w:t>
      </w:r>
      <w:r w:rsidR="000D7432" w:rsidRPr="00753C31">
        <w:rPr>
          <w:rFonts w:ascii="Times New Roman" w:hAnsi="Times New Roman" w:cs="Times New Roman"/>
          <w:sz w:val="36"/>
          <w:szCs w:val="36"/>
        </w:rPr>
        <w:t>ₐ:</w:t>
      </w:r>
      <w:r w:rsidR="003E23E6" w:rsidRPr="00753C31">
        <w:rPr>
          <w:rFonts w:ascii="Times New Roman" w:hAnsi="Times New Roman" w:cs="Times New Roman"/>
          <w:sz w:val="36"/>
          <w:szCs w:val="36"/>
        </w:rPr>
        <w:t xml:space="preserve"> β</w:t>
      </w:r>
      <w:r w:rsidR="00753C31" w:rsidRPr="00753C31">
        <w:rPr>
          <w:rFonts w:ascii="Times New Roman" w:hAnsi="Times New Roman" w:cs="Times New Roman"/>
          <w:sz w:val="36"/>
          <w:szCs w:val="36"/>
        </w:rPr>
        <w:t>2</w:t>
      </w:r>
      <w:r w:rsidR="003E23E6" w:rsidRPr="00753C31">
        <w:rPr>
          <w:rFonts w:ascii="Times New Roman" w:hAnsi="Times New Roman" w:cs="Times New Roman"/>
          <w:sz w:val="36"/>
          <w:szCs w:val="36"/>
        </w:rPr>
        <w:t xml:space="preserve"> ≠ β</w:t>
      </w:r>
      <w:r w:rsidR="00753C31" w:rsidRPr="00753C31">
        <w:rPr>
          <w:rFonts w:ascii="Times New Roman" w:hAnsi="Times New Roman" w:cs="Times New Roman"/>
          <w:sz w:val="36"/>
          <w:szCs w:val="36"/>
        </w:rPr>
        <w:t>3</w:t>
      </w:r>
    </w:p>
    <w:p w14:paraId="4236B15C" w14:textId="77777777" w:rsidR="009A2F0C" w:rsidRPr="00A102AB" w:rsidRDefault="009A2F0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73EFBCD" w14:textId="77777777" w:rsidR="00A102AB" w:rsidRPr="00A102AB" w:rsidRDefault="00CA71D5" w:rsidP="00A102AB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sz w:val="24"/>
          <w:szCs w:val="24"/>
          <w:lang w:bidi="ar-SA"/>
        </w:rPr>
      </w:pPr>
      <w:r w:rsidRPr="00A102AB">
        <w:rPr>
          <w:rFonts w:ascii="Times New Roman" w:hAnsi="Times New Roman" w:cs="Times New Roman"/>
          <w:sz w:val="24"/>
          <w:szCs w:val="24"/>
        </w:rPr>
        <w:t>2.2</w:t>
      </w:r>
      <w:r w:rsidR="00A102AB" w:rsidRPr="00A102AB">
        <w:rPr>
          <w:rFonts w:ascii="Times New Roman" w:hAnsi="Times New Roman" w:cs="Times New Roman"/>
          <w:sz w:val="24"/>
          <w:szCs w:val="24"/>
        </w:rPr>
        <w:t xml:space="preserve"> </w:t>
      </w:r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Test the null hypothesis in part (</w:t>
      </w:r>
      <w:proofErr w:type="spellStart"/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i</w:t>
      </w:r>
      <w:proofErr w:type="spellEnd"/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) against a two-sided alternative, at the 5% significance level, by constructing a 95% confidence interval. What do you conclude</w:t>
      </w:r>
      <w:proofErr w:type="gramStart"/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? </w:t>
      </w:r>
      <w:proofErr w:type="gramEnd"/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 xml:space="preserve"> </w:t>
      </w:r>
    </w:p>
    <w:p w14:paraId="564EB818" w14:textId="77777777" w:rsidR="00DA156A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6432" behindDoc="1" locked="0" layoutInCell="1" allowOverlap="1" wp14:anchorId="0452ED18" wp14:editId="06D937FB">
            <wp:simplePos x="0" y="0"/>
            <wp:positionH relativeFrom="column">
              <wp:posOffset>457200</wp:posOffset>
            </wp:positionH>
            <wp:positionV relativeFrom="paragraph">
              <wp:posOffset>-6350</wp:posOffset>
            </wp:positionV>
            <wp:extent cx="3314700" cy="1336675"/>
            <wp:effectExtent l="0" t="0" r="0" b="9525"/>
            <wp:wrapTight wrapText="bothSides">
              <wp:wrapPolygon edited="0">
                <wp:start x="1159" y="1642"/>
                <wp:lineTo x="166" y="3284"/>
                <wp:lineTo x="828" y="9030"/>
                <wp:lineTo x="828" y="10261"/>
                <wp:lineTo x="4138" y="16829"/>
                <wp:lineTo x="7448" y="20523"/>
                <wp:lineTo x="8441" y="21343"/>
                <wp:lineTo x="19366" y="21343"/>
                <wp:lineTo x="19697" y="20523"/>
                <wp:lineTo x="19200" y="18470"/>
                <wp:lineTo x="18372" y="15597"/>
                <wp:lineTo x="15393" y="9030"/>
                <wp:lineTo x="12745" y="1642"/>
                <wp:lineTo x="1159" y="1642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3314700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F95BA5" w14:textId="77777777" w:rsidR="00DA156A" w:rsidRDefault="00DA156A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0D3D8423" w14:textId="77777777" w:rsidR="00D26C7F" w:rsidRPr="00CA71D5" w:rsidRDefault="009A2F0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Pr="00CA71D5">
        <w:rPr>
          <w:rFonts w:ascii="Times New Roman" w:hAnsi="Times New Roman" w:cs="Times New Roman"/>
          <w:sz w:val="24"/>
          <w:szCs w:val="24"/>
        </w:rPr>
        <w:tab/>
      </w:r>
      <w:r w:rsidR="00D26C7F"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Pr="00CA71D5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14:paraId="0C02F93A" w14:textId="77777777" w:rsidR="005E2721" w:rsidRPr="00CA71D5" w:rsidRDefault="009A2F0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691FD69F" w14:textId="77777777" w:rsidR="00A102AB" w:rsidRDefault="009A2F0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05798694" w14:textId="77777777" w:rsidR="009A2F0C" w:rsidRPr="00A102AB" w:rsidRDefault="009A2F0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 xml:space="preserve"> Ans</w:t>
      </w:r>
      <w:r w:rsidR="00CA71D5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A102AB">
        <w:rPr>
          <w:rFonts w:ascii="Times New Roman" w:hAnsi="Times New Roman" w:cs="Times New Roman"/>
          <w:sz w:val="24"/>
          <w:szCs w:val="24"/>
        </w:rPr>
        <w:t>At the 5% level</w:t>
      </w:r>
      <w:r w:rsidR="00DA156A">
        <w:rPr>
          <w:rFonts w:ascii="Times New Roman" w:hAnsi="Times New Roman" w:cs="Times New Roman"/>
          <w:sz w:val="24"/>
          <w:szCs w:val="24"/>
        </w:rPr>
        <w:t xml:space="preserve"> of significance,</w:t>
      </w:r>
      <w:r w:rsidR="00994FE2" w:rsidRPr="00CA71D5">
        <w:rPr>
          <w:rFonts w:ascii="Times New Roman" w:hAnsi="Times New Roman" w:cs="Times New Roman"/>
          <w:sz w:val="24"/>
          <w:szCs w:val="24"/>
        </w:rPr>
        <w:t xml:space="preserve"> we accept Hₒ</w:t>
      </w:r>
      <w:r w:rsidR="00994FE2" w:rsidRPr="00CA71D5">
        <w:rPr>
          <w:rFonts w:ascii="Times New Roman" w:hAnsi="Times New Roman" w:cs="Times New Roman"/>
          <w:sz w:val="24"/>
          <w:szCs w:val="24"/>
          <w:cs/>
        </w:rPr>
        <w:t>:</w:t>
      </w:r>
      <w:r w:rsidR="00994FE2" w:rsidRPr="00CA71D5">
        <w:rPr>
          <w:rFonts w:ascii="Times New Roman" w:hAnsi="Times New Roman" w:cs="Times New Roman"/>
          <w:sz w:val="24"/>
          <w:szCs w:val="24"/>
        </w:rPr>
        <w:t xml:space="preserve"> β</w:t>
      </w:r>
      <w:r w:rsidR="00994FE2" w:rsidRPr="00CA71D5">
        <w:rPr>
          <w:rFonts w:ascii="Noteworthy Bold" w:hAnsi="Noteworthy Bold" w:cs="Noteworthy Bold"/>
          <w:sz w:val="24"/>
          <w:szCs w:val="24"/>
        </w:rPr>
        <w:t>₂</w:t>
      </w:r>
      <w:r w:rsidR="00994FE2" w:rsidRPr="00CA71D5">
        <w:rPr>
          <w:rFonts w:ascii="Times New Roman" w:hAnsi="Times New Roman" w:cs="Times New Roman"/>
          <w:sz w:val="24"/>
          <w:szCs w:val="24"/>
        </w:rPr>
        <w:t xml:space="preserve"> = β</w:t>
      </w:r>
      <w:r w:rsidR="00994FE2" w:rsidRPr="00CA71D5">
        <w:rPr>
          <w:rFonts w:ascii="Noteworthy Bold" w:hAnsi="Noteworthy Bold" w:cs="Noteworthy Bold"/>
          <w:sz w:val="24"/>
          <w:szCs w:val="24"/>
        </w:rPr>
        <w:t>₃</w:t>
      </w:r>
      <w:r w:rsidR="00994FE2" w:rsidRPr="00CA71D5">
        <w:rPr>
          <w:rFonts w:ascii="Times New Roman" w:hAnsi="Times New Roman" w:cs="Times New Roman"/>
          <w:sz w:val="24"/>
          <w:szCs w:val="24"/>
        </w:rPr>
        <w:t xml:space="preserve"> because it does not fall into the </w:t>
      </w:r>
      <w:r w:rsidR="00994FE2" w:rsidRPr="00CA71D5">
        <w:rPr>
          <w:rFonts w:ascii="Times New Roman" w:hAnsi="Times New Roman" w:cs="Times New Roman"/>
          <w:sz w:val="24"/>
          <w:szCs w:val="24"/>
        </w:rPr>
        <w:br/>
      </w:r>
      <w:r w:rsidR="00CA71D5" w:rsidRPr="00CA71D5">
        <w:rPr>
          <w:rFonts w:ascii="Times New Roman" w:hAnsi="Times New Roman" w:cs="Times New Roman"/>
          <w:sz w:val="24"/>
          <w:szCs w:val="24"/>
        </w:rPr>
        <w:t xml:space="preserve"> rejection</w:t>
      </w:r>
      <w:r w:rsidR="00A102AB">
        <w:rPr>
          <w:rFonts w:ascii="Times New Roman" w:hAnsi="Times New Roman" w:cs="Times New Roman"/>
          <w:sz w:val="24"/>
          <w:szCs w:val="24"/>
        </w:rPr>
        <w:t xml:space="preserve"> region</w:t>
      </w:r>
      <w:r w:rsidR="00994FE2" w:rsidRPr="00CA71D5">
        <w:rPr>
          <w:rFonts w:ascii="Times New Roman" w:hAnsi="Times New Roman" w:cs="Times New Roman"/>
          <w:sz w:val="24"/>
          <w:szCs w:val="24"/>
        </w:rPr>
        <w:t xml:space="preserve"> as </w:t>
      </w:r>
      <w:r w:rsidR="00994FE2" w:rsidRPr="00CA71D5">
        <w:rPr>
          <w:rFonts w:ascii="Times New Roman" w:hAnsi="Times New Roman" w:cs="Times New Roman"/>
        </w:rPr>
        <w:t>the significance level of the test is 68.05%</w:t>
      </w:r>
      <w:r w:rsidR="005C70D7" w:rsidRPr="00CA71D5">
        <w:rPr>
          <w:rFonts w:ascii="Times New Roman" w:hAnsi="Times New Roman" w:cs="Times New Roman"/>
        </w:rPr>
        <w:t>.</w:t>
      </w:r>
    </w:p>
    <w:p w14:paraId="222C9610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32"/>
          <w:szCs w:val="32"/>
        </w:rPr>
      </w:pPr>
    </w:p>
    <w:p w14:paraId="1CFA3BF0" w14:textId="77777777" w:rsidR="0069787F" w:rsidRDefault="005E2721" w:rsidP="0069787F">
      <w:pPr>
        <w:tabs>
          <w:tab w:val="left" w:pos="3270"/>
        </w:tabs>
        <w:rPr>
          <w:rFonts w:ascii="Times New Roman" w:hAnsi="Times New Roman" w:cs="Times New Roman"/>
          <w:sz w:val="28"/>
        </w:rPr>
      </w:pPr>
      <w:r w:rsidRPr="0069787F">
        <w:rPr>
          <w:rFonts w:ascii="Times New Roman" w:hAnsi="Times New Roman" w:cs="Times New Roman"/>
          <w:sz w:val="28"/>
        </w:rPr>
        <w:lastRenderedPageBreak/>
        <w:t>3.</w:t>
      </w:r>
      <w:r w:rsidR="00CA71D5" w:rsidRPr="0069787F">
        <w:rPr>
          <w:rFonts w:ascii="Times New Roman" w:hAnsi="Times New Roman" w:cs="Times New Roman"/>
          <w:sz w:val="28"/>
        </w:rPr>
        <w:t xml:space="preserve"> Use the data from discrim.dta</w:t>
      </w:r>
    </w:p>
    <w:p w14:paraId="752EFA43" w14:textId="46DA1BD6" w:rsidR="005E2721" w:rsidRPr="0069787F" w:rsidRDefault="00CA71D5" w:rsidP="0069787F">
      <w:pPr>
        <w:tabs>
          <w:tab w:val="left" w:pos="3270"/>
        </w:tabs>
        <w:rPr>
          <w:rFonts w:ascii="Times New Roman" w:hAnsi="Times New Roman" w:cs="Times New Roman"/>
          <w:sz w:val="28"/>
        </w:rPr>
      </w:pPr>
      <w:r w:rsidRPr="00A102AB">
        <w:rPr>
          <w:rFonts w:ascii="Times New Roman" w:hAnsi="Times New Roman" w:cs="Times New Roman"/>
          <w:sz w:val="24"/>
          <w:szCs w:val="24"/>
        </w:rPr>
        <w:t>3.1</w:t>
      </w:r>
      <w:r w:rsidR="004433AF" w:rsidRPr="00A102AB">
        <w:rPr>
          <w:rFonts w:ascii="Times New Roman" w:hAnsi="Times New Roman" w:cs="Times New Roman"/>
          <w:sz w:val="24"/>
          <w:szCs w:val="24"/>
        </w:rPr>
        <w:t xml:space="preserve"> </w:t>
      </w:r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U</w:t>
      </w:r>
      <w:r w:rsidR="00A102AB">
        <w:rPr>
          <w:rFonts w:ascii="Times New Roman" w:hAnsi="Times New Roman" w:cs="Times New Roman"/>
          <w:sz w:val="24"/>
          <w:szCs w:val="24"/>
          <w:lang w:bidi="ar-SA"/>
        </w:rPr>
        <w:t xml:space="preserve">se OLS to estimate the model </w:t>
      </w:r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 xml:space="preserve">and report the results in the usual form. Is </w:t>
      </w:r>
      <w:r w:rsidR="00A102AB" w:rsidRPr="00A102AB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inline distT="0" distB="0" distL="0" distR="0" wp14:anchorId="4A7736B1" wp14:editId="5A7A03AF">
            <wp:extent cx="203200" cy="228600"/>
            <wp:effectExtent l="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02AB" w:rsidRPr="00A102AB">
        <w:rPr>
          <w:rFonts w:ascii="Times New Roman" w:hAnsi="Times New Roman" w:cs="Times New Roman"/>
          <w:sz w:val="24"/>
          <w:szCs w:val="24"/>
          <w:lang w:bidi="ar-SA"/>
        </w:rPr>
        <w:t>statistically different from zero at the 5% level against a two-sided alternative? What about at 1% level?  </w:t>
      </w:r>
    </w:p>
    <w:p w14:paraId="2643C0E5" w14:textId="77777777" w:rsidR="003E23E6" w:rsidRPr="00CA71D5" w:rsidRDefault="003E23E6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04BE20B" w14:textId="77777777" w:rsidR="00D06278" w:rsidRPr="00CA71D5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3360" behindDoc="1" locked="0" layoutInCell="1" allowOverlap="1" wp14:anchorId="15EC332F" wp14:editId="2174470D">
            <wp:simplePos x="0" y="0"/>
            <wp:positionH relativeFrom="column">
              <wp:posOffset>-800100</wp:posOffset>
            </wp:positionH>
            <wp:positionV relativeFrom="paragraph">
              <wp:posOffset>20320</wp:posOffset>
            </wp:positionV>
            <wp:extent cx="7531100" cy="3573145"/>
            <wp:effectExtent l="0" t="0" r="0" b="0"/>
            <wp:wrapTight wrapText="bothSides">
              <wp:wrapPolygon edited="0">
                <wp:start x="2695" y="0"/>
                <wp:lineTo x="73" y="154"/>
                <wp:lineTo x="73" y="921"/>
                <wp:lineTo x="3497" y="2610"/>
                <wp:lineTo x="0" y="2764"/>
                <wp:lineTo x="0" y="4453"/>
                <wp:lineTo x="3497" y="5067"/>
                <wp:lineTo x="1093" y="5221"/>
                <wp:lineTo x="1093" y="7370"/>
                <wp:lineTo x="0" y="7984"/>
                <wp:lineTo x="0" y="9520"/>
                <wp:lineTo x="3497" y="9980"/>
                <wp:lineTo x="0" y="11823"/>
                <wp:lineTo x="0" y="12130"/>
                <wp:lineTo x="3497" y="12437"/>
                <wp:lineTo x="0" y="13205"/>
                <wp:lineTo x="0" y="14740"/>
                <wp:lineTo x="3497" y="14894"/>
                <wp:lineTo x="1311" y="15508"/>
                <wp:lineTo x="1238" y="17351"/>
                <wp:lineTo x="2185" y="17351"/>
                <wp:lineTo x="1603" y="17965"/>
                <wp:lineTo x="1603" y="18733"/>
                <wp:lineTo x="2113" y="19807"/>
                <wp:lineTo x="0" y="20729"/>
                <wp:lineTo x="0" y="21189"/>
                <wp:lineTo x="21199" y="21189"/>
                <wp:lineTo x="21272" y="15508"/>
                <wp:lineTo x="20544" y="15355"/>
                <wp:lineTo x="21126" y="14740"/>
                <wp:lineTo x="21126" y="11823"/>
                <wp:lineTo x="3861" y="9980"/>
                <wp:lineTo x="21054" y="9827"/>
                <wp:lineTo x="21054" y="2610"/>
                <wp:lineTo x="3861" y="2610"/>
                <wp:lineTo x="10490" y="921"/>
                <wp:lineTo x="10636" y="154"/>
                <wp:lineTo x="7358" y="0"/>
                <wp:lineTo x="2695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753110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B7319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FEB5B46" w14:textId="77777777" w:rsidR="00A102AB" w:rsidRPr="00CA71D5" w:rsidRDefault="00A102AB" w:rsidP="00A102AB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0.05</w:t>
      </w:r>
      <w:r w:rsidRPr="00CA71D5">
        <w:rPr>
          <w:rFonts w:ascii="Times New Roman" w:hAnsi="Times New Roman" w:cs="Times New Roman"/>
          <w:sz w:val="24"/>
          <w:szCs w:val="24"/>
        </w:rPr>
        <w:t xml:space="preserve"> level of significant</w:t>
      </w:r>
    </w:p>
    <w:p w14:paraId="03197A6E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37A73F4" w14:textId="77777777" w:rsidR="00C507FD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>Ans</w:t>
      </w:r>
      <w:r w:rsidR="00CA71D5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D06278" w:rsidRPr="00CA71D5">
        <w:rPr>
          <w:rFonts w:ascii="Times New Roman" w:hAnsi="Times New Roman" w:cs="Times New Roman"/>
          <w:sz w:val="24"/>
          <w:szCs w:val="24"/>
        </w:rPr>
        <w:t xml:space="preserve">The usual form </w:t>
      </w:r>
      <w:r w:rsidR="00CA71D5" w:rsidRPr="00CA71D5">
        <w:rPr>
          <w:rFonts w:ascii="Times New Roman" w:hAnsi="Times New Roman" w:cs="Times New Roman"/>
          <w:sz w:val="24"/>
          <w:szCs w:val="24"/>
        </w:rPr>
        <w:t xml:space="preserve">is:  </w:t>
      </w:r>
      <w:proofErr w:type="spellStart"/>
      <w:r w:rsidR="00CA71D5" w:rsidRPr="00CA71D5">
        <w:rPr>
          <w:rFonts w:ascii="Times New Roman" w:hAnsi="Times New Roman" w:cs="Times New Roman"/>
          <w:sz w:val="24"/>
          <w:szCs w:val="24"/>
        </w:rPr>
        <w:t>lpsoda</w:t>
      </w:r>
      <w:proofErr w:type="spellEnd"/>
      <w:r w:rsidR="000307A4" w:rsidRPr="00CA71D5">
        <w:rPr>
          <w:rFonts w:ascii="Times New Roman" w:hAnsi="Times New Roman" w:cs="Times New Roman"/>
          <w:sz w:val="24"/>
          <w:szCs w:val="24"/>
        </w:rPr>
        <w:t xml:space="preserve"> = -1.463333 + 0.728072prpblck + 0.1369553lincome + 0.38036prppov</w:t>
      </w:r>
    </w:p>
    <w:p w14:paraId="0BBF0EA5" w14:textId="77777777" w:rsidR="00A102AB" w:rsidRDefault="00C507FD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BA1807C" w14:textId="77777777" w:rsidR="00C507FD" w:rsidRPr="00CA71D5" w:rsidRDefault="00C507FD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</w:t>
      </w:r>
      <w:r w:rsidR="00A102AB">
        <w:rPr>
          <w:rFonts w:ascii="Times New Roman" w:hAnsi="Times New Roman" w:cs="Times New Roman"/>
          <w:sz w:val="24"/>
          <w:szCs w:val="24"/>
        </w:rPr>
        <w:t xml:space="preserve">(1) </w:t>
      </w:r>
      <w:r w:rsidRPr="00CA71D5">
        <w:rPr>
          <w:rFonts w:ascii="Times New Roman" w:hAnsi="Times New Roman" w:cs="Times New Roman"/>
          <w:sz w:val="24"/>
          <w:szCs w:val="24"/>
        </w:rPr>
        <w:t xml:space="preserve">It can be concluded that given 0.05 level of significant, t value of the </w:t>
      </w:r>
      <w:proofErr w:type="spellStart"/>
      <w:r w:rsidRPr="00CA71D5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is </w:t>
      </w:r>
      <w:r w:rsidR="00A102AB" w:rsidRPr="00CA71D5">
        <w:rPr>
          <w:rFonts w:ascii="Times New Roman" w:hAnsi="Times New Roman" w:cs="Times New Roman"/>
          <w:sz w:val="24"/>
          <w:szCs w:val="24"/>
        </w:rPr>
        <w:t>2.37;</w:t>
      </w:r>
      <w:r w:rsidRPr="00CA71D5">
        <w:rPr>
          <w:rFonts w:ascii="Times New Roman" w:hAnsi="Times New Roman" w:cs="Times New Roman"/>
          <w:sz w:val="24"/>
          <w:szCs w:val="24"/>
        </w:rPr>
        <w:t xml:space="preserve"> it</w:t>
      </w:r>
      <w:r w:rsidR="00A102AB">
        <w:rPr>
          <w:rFonts w:ascii="Times New Roman" w:hAnsi="Times New Roman" w:cs="Times New Roman"/>
          <w:sz w:val="24"/>
          <w:szCs w:val="24"/>
        </w:rPr>
        <w:t xml:space="preserve"> falls into the rejection region,</w:t>
      </w:r>
      <w:r w:rsidRPr="00CA71D5">
        <w:rPr>
          <w:rFonts w:ascii="Times New Roman" w:hAnsi="Times New Roman" w:cs="Times New Roman"/>
          <w:sz w:val="24"/>
          <w:szCs w:val="24"/>
        </w:rPr>
        <w:t xml:space="preserve"> because th</w:t>
      </w:r>
      <w:r w:rsidR="00A102AB">
        <w:rPr>
          <w:rFonts w:ascii="Times New Roman" w:hAnsi="Times New Roman" w:cs="Times New Roman"/>
          <w:sz w:val="24"/>
          <w:szCs w:val="24"/>
        </w:rPr>
        <w:t xml:space="preserve">e p-value of </w:t>
      </w:r>
      <w:proofErr w:type="spellStart"/>
      <w:r w:rsidR="00A102AB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="00A102AB">
        <w:rPr>
          <w:rFonts w:ascii="Times New Roman" w:hAnsi="Times New Roman" w:cs="Times New Roman"/>
          <w:sz w:val="24"/>
          <w:szCs w:val="24"/>
        </w:rPr>
        <w:t xml:space="preserve"> is</w:t>
      </w: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A102AB" w:rsidRPr="00CA71D5">
        <w:rPr>
          <w:rFonts w:ascii="Times New Roman" w:hAnsi="Times New Roman" w:cs="Times New Roman"/>
          <w:sz w:val="24"/>
          <w:szCs w:val="24"/>
        </w:rPr>
        <w:t>0.018, which</w:t>
      </w:r>
      <w:r w:rsidRPr="00CA71D5">
        <w:rPr>
          <w:rFonts w:ascii="Times New Roman" w:hAnsi="Times New Roman" w:cs="Times New Roman"/>
          <w:sz w:val="24"/>
          <w:szCs w:val="24"/>
        </w:rPr>
        <w:t xml:space="preserve"> is less </w:t>
      </w:r>
      <w:r w:rsidR="00A102AB">
        <w:rPr>
          <w:rFonts w:ascii="Times New Roman" w:hAnsi="Times New Roman" w:cs="Times New Roman"/>
          <w:sz w:val="24"/>
          <w:szCs w:val="24"/>
        </w:rPr>
        <w:t>than the rejection region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of 0.05</w:t>
      </w:r>
      <w:r w:rsidRPr="00CA71D5">
        <w:rPr>
          <w:rFonts w:ascii="Times New Roman" w:hAnsi="Times New Roman" w:cs="Times New Roman"/>
          <w:sz w:val="24"/>
          <w:szCs w:val="24"/>
        </w:rPr>
        <w:t xml:space="preserve">. Therefore we reject Hₒ at 0.05 level of </w:t>
      </w:r>
      <w:r w:rsidR="00A102AB" w:rsidRPr="00CA71D5">
        <w:rPr>
          <w:rFonts w:ascii="Times New Roman" w:hAnsi="Times New Roman" w:cs="Times New Roman"/>
          <w:sz w:val="24"/>
          <w:szCs w:val="24"/>
        </w:rPr>
        <w:t>significant, which</w:t>
      </w:r>
      <w:r w:rsidRPr="00CA71D5">
        <w:rPr>
          <w:rFonts w:ascii="Times New Roman" w:hAnsi="Times New Roman" w:cs="Times New Roman"/>
          <w:sz w:val="24"/>
          <w:szCs w:val="24"/>
        </w:rPr>
        <w:t xml:space="preserve"> means that the </w:t>
      </w:r>
      <w:r w:rsidR="004E099E" w:rsidRPr="00CA71D5">
        <w:rPr>
          <w:rFonts w:ascii="Times New Roman" w:hAnsi="Times New Roman" w:cs="Times New Roman"/>
          <w:sz w:val="24"/>
          <w:szCs w:val="24"/>
        </w:rPr>
        <w:t>estimated β</w:t>
      </w:r>
      <w:r w:rsidR="004E099E" w:rsidRPr="00CA71D5">
        <w:rPr>
          <w:rFonts w:ascii="Noteworthy Bold" w:hAnsi="Noteworthy Bold" w:cs="Noteworthy Bold"/>
          <w:sz w:val="24"/>
          <w:szCs w:val="24"/>
        </w:rPr>
        <w:t>₁</w:t>
      </w:r>
      <w:r w:rsidR="00A102AB">
        <w:rPr>
          <w:rFonts w:ascii="Times New Roman" w:hAnsi="Times New Roman" w:cs="Times New Roman"/>
          <w:sz w:val="24"/>
          <w:szCs w:val="24"/>
        </w:rPr>
        <w:t xml:space="preserve"> is not equal to</w:t>
      </w:r>
      <w:r w:rsidRPr="00CA71D5">
        <w:rPr>
          <w:rFonts w:ascii="Times New Roman" w:hAnsi="Times New Roman" w:cs="Times New Roman"/>
          <w:sz w:val="24"/>
          <w:szCs w:val="24"/>
        </w:rPr>
        <w:t xml:space="preserve"> zero.</w:t>
      </w:r>
    </w:p>
    <w:p w14:paraId="3DCAFA9A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2EFCCBED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3327FEBE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206488FB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BE7C360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5408" behindDoc="1" locked="0" layoutInCell="1" allowOverlap="1" wp14:anchorId="04D68150" wp14:editId="342B8765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7003415" cy="3086100"/>
            <wp:effectExtent l="0" t="0" r="0" b="0"/>
            <wp:wrapTight wrapText="bothSides">
              <wp:wrapPolygon edited="0">
                <wp:start x="2429" y="0"/>
                <wp:lineTo x="78" y="178"/>
                <wp:lineTo x="1488" y="3022"/>
                <wp:lineTo x="0" y="4089"/>
                <wp:lineTo x="0" y="4444"/>
                <wp:lineTo x="1645" y="5867"/>
                <wp:lineTo x="0" y="7644"/>
                <wp:lineTo x="0" y="8356"/>
                <wp:lineTo x="1723" y="9067"/>
                <wp:lineTo x="1880" y="9956"/>
                <wp:lineTo x="10811" y="11556"/>
                <wp:lineTo x="0" y="11733"/>
                <wp:lineTo x="0" y="14578"/>
                <wp:lineTo x="1097" y="17244"/>
                <wp:lineTo x="1645" y="20089"/>
                <wp:lineTo x="0" y="20622"/>
                <wp:lineTo x="0" y="21333"/>
                <wp:lineTo x="19820" y="21333"/>
                <wp:lineTo x="19976" y="11911"/>
                <wp:lineTo x="19350" y="11733"/>
                <wp:lineTo x="10811" y="11556"/>
                <wp:lineTo x="19741" y="9778"/>
                <wp:lineTo x="19820" y="2667"/>
                <wp:lineTo x="12848" y="0"/>
                <wp:lineTo x="2429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700341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F0A93" w14:textId="77777777" w:rsidR="004E099E" w:rsidRPr="00CA71D5" w:rsidRDefault="00C507FD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>With 0.01 level of significant</w:t>
      </w:r>
    </w:p>
    <w:p w14:paraId="2E8574EE" w14:textId="77777777" w:rsidR="00A102AB" w:rsidRDefault="00A102AB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0E3ABE5" w14:textId="015FC762" w:rsidR="00A102AB" w:rsidRPr="00B6212E" w:rsidRDefault="00A102AB" w:rsidP="00A102AB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</w:t>
      </w:r>
      <w:r w:rsidR="00B6212E">
        <w:rPr>
          <w:rFonts w:ascii="Times New Roman" w:hAnsi="Times New Roman" w:cs="Times New Roman"/>
          <w:sz w:val="24"/>
          <w:szCs w:val="24"/>
        </w:rPr>
        <w:t>(2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A71D5">
        <w:rPr>
          <w:rFonts w:ascii="Times New Roman" w:hAnsi="Times New Roman" w:cs="Times New Roman"/>
          <w:sz w:val="24"/>
          <w:szCs w:val="24"/>
        </w:rPr>
        <w:t xml:space="preserve">It </w:t>
      </w:r>
      <w:r>
        <w:rPr>
          <w:rFonts w:ascii="Times New Roman" w:hAnsi="Times New Roman" w:cs="Times New Roman"/>
          <w:sz w:val="24"/>
          <w:szCs w:val="24"/>
        </w:rPr>
        <w:t>can be concluded that given 0.01</w:t>
      </w:r>
      <w:r w:rsidRPr="00CA71D5">
        <w:rPr>
          <w:rFonts w:ascii="Times New Roman" w:hAnsi="Times New Roman" w:cs="Times New Roman"/>
          <w:sz w:val="24"/>
          <w:szCs w:val="24"/>
        </w:rPr>
        <w:t xml:space="preserve"> level of significant, t value of the </w:t>
      </w:r>
      <w:proofErr w:type="spellStart"/>
      <w:r w:rsidRPr="00CA71D5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is 2.37;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A66">
        <w:rPr>
          <w:rFonts w:ascii="Times New Roman" w:hAnsi="Times New Roman" w:cs="Times New Roman"/>
          <w:sz w:val="24"/>
          <w:szCs w:val="24"/>
        </w:rPr>
        <w:t xml:space="preserve">does not fall into the rejection region. It is </w:t>
      </w:r>
      <w:r w:rsidRPr="00CA71D5">
        <w:rPr>
          <w:rFonts w:ascii="Times New Roman" w:hAnsi="Times New Roman" w:cs="Times New Roman"/>
          <w:sz w:val="24"/>
          <w:szCs w:val="24"/>
        </w:rPr>
        <w:t>because th</w:t>
      </w:r>
      <w:r>
        <w:rPr>
          <w:rFonts w:ascii="Times New Roman" w:hAnsi="Times New Roman" w:cs="Times New Roman"/>
          <w:sz w:val="24"/>
          <w:szCs w:val="24"/>
        </w:rPr>
        <w:t xml:space="preserve">e p-value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="005E7A66">
        <w:rPr>
          <w:rFonts w:ascii="Times New Roman" w:hAnsi="Times New Roman" w:cs="Times New Roman"/>
          <w:sz w:val="24"/>
          <w:szCs w:val="24"/>
        </w:rPr>
        <w:t>, here is</w:t>
      </w:r>
      <w:r w:rsidRPr="00CA71D5">
        <w:rPr>
          <w:rFonts w:ascii="Times New Roman" w:hAnsi="Times New Roman" w:cs="Times New Roman"/>
          <w:sz w:val="24"/>
          <w:szCs w:val="24"/>
        </w:rPr>
        <w:t xml:space="preserve"> 0.018, </w:t>
      </w:r>
      <w:r>
        <w:rPr>
          <w:rFonts w:ascii="Times New Roman" w:hAnsi="Times New Roman" w:cs="Times New Roman"/>
          <w:sz w:val="24"/>
          <w:szCs w:val="24"/>
        </w:rPr>
        <w:t>is greater</w:t>
      </w: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than the rejection region of 0.01. So we accept</w:t>
      </w:r>
      <w:r w:rsidRPr="00CA71D5">
        <w:rPr>
          <w:rFonts w:ascii="Times New Roman" w:hAnsi="Times New Roman" w:cs="Times New Roman"/>
          <w:sz w:val="24"/>
          <w:szCs w:val="24"/>
        </w:rPr>
        <w:t xml:space="preserve"> Hₒ</w:t>
      </w:r>
      <w:r>
        <w:rPr>
          <w:rFonts w:ascii="Times New Roman" w:hAnsi="Times New Roman" w:cs="Times New Roman"/>
          <w:sz w:val="24"/>
          <w:szCs w:val="24"/>
        </w:rPr>
        <w:t xml:space="preserve"> at 0.01</w:t>
      </w:r>
      <w:r w:rsidRPr="00CA71D5">
        <w:rPr>
          <w:rFonts w:ascii="Times New Roman" w:hAnsi="Times New Roman" w:cs="Times New Roman"/>
          <w:sz w:val="24"/>
          <w:szCs w:val="24"/>
        </w:rPr>
        <w:t xml:space="preserve"> level of significant, which means that </w:t>
      </w:r>
      <w:r w:rsidR="00B6212E">
        <w:rPr>
          <w:rFonts w:ascii="Times New Roman" w:hAnsi="Times New Roman" w:cs="Times New Roman"/>
          <w:sz w:val="24"/>
          <w:szCs w:val="24"/>
        </w:rPr>
        <w:t xml:space="preserve">there is enough evidence to say that </w:t>
      </w:r>
      <w:r w:rsidR="00B6212E" w:rsidRPr="00CA71D5">
        <w:rPr>
          <w:rFonts w:ascii="Times New Roman" w:hAnsi="Times New Roman" w:cs="Times New Roman"/>
          <w:sz w:val="24"/>
          <w:szCs w:val="24"/>
        </w:rPr>
        <w:t>β</w:t>
      </w:r>
      <w:r w:rsidR="00B6212E" w:rsidRPr="00CA71D5">
        <w:rPr>
          <w:rFonts w:ascii="Noteworthy Bold" w:hAnsi="Noteworthy Bold" w:cs="Noteworthy Bold"/>
          <w:sz w:val="24"/>
          <w:szCs w:val="24"/>
        </w:rPr>
        <w:t>₁</w:t>
      </w:r>
      <w:r w:rsidR="00B6212E">
        <w:rPr>
          <w:rFonts w:ascii="Noteworthy Bold" w:hAnsi="Noteworthy Bold" w:cs="Noteworthy Bold"/>
          <w:sz w:val="24"/>
          <w:szCs w:val="24"/>
        </w:rPr>
        <w:t xml:space="preserve"> </w:t>
      </w:r>
      <w:r w:rsidR="005E7A66">
        <w:rPr>
          <w:rFonts w:ascii="Times New Roman" w:hAnsi="Times New Roman" w:cs="Times New Roman"/>
          <w:sz w:val="24"/>
          <w:szCs w:val="24"/>
        </w:rPr>
        <w:t xml:space="preserve">is </w:t>
      </w:r>
      <w:bookmarkStart w:id="0" w:name="_GoBack"/>
      <w:bookmarkEnd w:id="0"/>
      <w:r w:rsidR="00B6212E">
        <w:rPr>
          <w:rFonts w:ascii="Times New Roman" w:hAnsi="Times New Roman" w:cs="Times New Roman"/>
          <w:sz w:val="24"/>
          <w:szCs w:val="24"/>
        </w:rPr>
        <w:t>equal to zero.</w:t>
      </w:r>
    </w:p>
    <w:p w14:paraId="49465D70" w14:textId="77777777" w:rsidR="00A102AB" w:rsidRDefault="004E099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7B6516" w14:textId="5AAD4086" w:rsidR="00B6212E" w:rsidRDefault="005403BC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4384" behindDoc="1" locked="0" layoutInCell="1" allowOverlap="1" wp14:anchorId="04F6036A" wp14:editId="58329972">
            <wp:simplePos x="0" y="0"/>
            <wp:positionH relativeFrom="column">
              <wp:posOffset>457200</wp:posOffset>
            </wp:positionH>
            <wp:positionV relativeFrom="paragraph">
              <wp:posOffset>90170</wp:posOffset>
            </wp:positionV>
            <wp:extent cx="6172200" cy="3485515"/>
            <wp:effectExtent l="0" t="0" r="0" b="0"/>
            <wp:wrapTight wrapText="bothSides">
              <wp:wrapPolygon edited="0">
                <wp:start x="2578" y="0"/>
                <wp:lineTo x="178" y="157"/>
                <wp:lineTo x="89" y="787"/>
                <wp:lineTo x="1511" y="2676"/>
                <wp:lineTo x="0" y="4093"/>
                <wp:lineTo x="0" y="4250"/>
                <wp:lineTo x="1778" y="5194"/>
                <wp:lineTo x="0" y="7555"/>
                <wp:lineTo x="0" y="8815"/>
                <wp:lineTo x="6311" y="10231"/>
                <wp:lineTo x="10756" y="10231"/>
                <wp:lineTo x="0" y="11018"/>
                <wp:lineTo x="0" y="11491"/>
                <wp:lineTo x="1689" y="12750"/>
                <wp:lineTo x="0" y="13537"/>
                <wp:lineTo x="0" y="13694"/>
                <wp:lineTo x="1244" y="15268"/>
                <wp:lineTo x="1333" y="20305"/>
                <wp:lineTo x="0" y="20620"/>
                <wp:lineTo x="0" y="21250"/>
                <wp:lineTo x="20889" y="21250"/>
                <wp:lineTo x="21067" y="20620"/>
                <wp:lineTo x="20711" y="20148"/>
                <wp:lineTo x="20711" y="15583"/>
                <wp:lineTo x="21067" y="15111"/>
                <wp:lineTo x="20711" y="12750"/>
                <wp:lineTo x="21067" y="11176"/>
                <wp:lineTo x="20356" y="11018"/>
                <wp:lineTo x="10756" y="10231"/>
                <wp:lineTo x="16889" y="10231"/>
                <wp:lineTo x="20889" y="9287"/>
                <wp:lineTo x="20889" y="2518"/>
                <wp:lineTo x="12800" y="0"/>
                <wp:lineTo x="25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6172200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12E">
        <w:rPr>
          <w:rFonts w:ascii="Times New Roman" w:hAnsi="Times New Roman" w:cs="Times New Roman"/>
          <w:sz w:val="24"/>
          <w:szCs w:val="24"/>
        </w:rPr>
        <w:t>3.2</w:t>
      </w:r>
    </w:p>
    <w:p w14:paraId="37E1B6D6" w14:textId="393C559D" w:rsidR="00B6212E" w:rsidRDefault="00B6212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69301245" w14:textId="77777777" w:rsidR="00B6212E" w:rsidRDefault="00B6212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439DBCC" w14:textId="77777777" w:rsidR="004433AF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20F2D" w14:textId="77777777" w:rsidR="000307A4" w:rsidRPr="00CA71D5" w:rsidRDefault="000307A4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BFD2B1B" w14:textId="77777777" w:rsidR="000307A4" w:rsidRPr="00CA71D5" w:rsidRDefault="000307A4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A6B8B04" w14:textId="77777777" w:rsidR="000307A4" w:rsidRPr="00CA71D5" w:rsidRDefault="000307A4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AC0FAFD" w14:textId="77777777" w:rsidR="004433AF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86969EA" w14:textId="77777777" w:rsidR="004433AF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F112413" w14:textId="77777777" w:rsidR="004433AF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FA1E6A9" w14:textId="77777777" w:rsidR="004433AF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111AC1AE" w14:textId="50E1E9E4" w:rsidR="009A2F0C" w:rsidRPr="00CA71D5" w:rsidRDefault="004433AF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  <w:u w:val="single"/>
        </w:rPr>
        <w:t>Ans</w:t>
      </w:r>
      <w:r w:rsidR="005403BC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A71D5">
        <w:rPr>
          <w:rFonts w:ascii="Times New Roman" w:hAnsi="Times New Roman" w:cs="Times New Roman"/>
          <w:sz w:val="24"/>
          <w:szCs w:val="24"/>
        </w:rPr>
        <w:t xml:space="preserve"> The coefficient of </w:t>
      </w:r>
      <w:proofErr w:type="spellStart"/>
      <w:r w:rsidRPr="00CA71D5">
        <w:rPr>
          <w:rFonts w:ascii="Times New Roman" w:hAnsi="Times New Roman" w:cs="Times New Roman"/>
          <w:sz w:val="24"/>
          <w:szCs w:val="24"/>
        </w:rPr>
        <w:t>lhseval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is 0.1213056. This means that if </w:t>
      </w:r>
      <w:proofErr w:type="spellStart"/>
      <w:r w:rsidR="005403BC">
        <w:rPr>
          <w:rFonts w:ascii="Times New Roman" w:hAnsi="Times New Roman" w:cs="Times New Roman"/>
          <w:sz w:val="24"/>
          <w:szCs w:val="24"/>
        </w:rPr>
        <w:t>l</w:t>
      </w:r>
      <w:r w:rsidRPr="00CA71D5">
        <w:rPr>
          <w:rFonts w:ascii="Times New Roman" w:hAnsi="Times New Roman" w:cs="Times New Roman"/>
          <w:sz w:val="24"/>
          <w:szCs w:val="24"/>
        </w:rPr>
        <w:t>hseval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increase by 1%, holding </w:t>
      </w:r>
      <w:r w:rsidRPr="00CA71D5">
        <w:rPr>
          <w:rFonts w:ascii="Times New Roman" w:hAnsi="Times New Roman" w:cs="Times New Roman"/>
          <w:sz w:val="24"/>
          <w:szCs w:val="24"/>
        </w:rPr>
        <w:br/>
      </w:r>
      <w:r w:rsidR="005403BC" w:rsidRPr="00CA71D5">
        <w:rPr>
          <w:rFonts w:ascii="Times New Roman" w:hAnsi="Times New Roman" w:cs="Times New Roman"/>
          <w:sz w:val="24"/>
          <w:szCs w:val="24"/>
        </w:rPr>
        <w:t xml:space="preserve"> other</w:t>
      </w:r>
      <w:r w:rsidRPr="00CA71D5">
        <w:rPr>
          <w:rFonts w:ascii="Times New Roman" w:hAnsi="Times New Roman" w:cs="Times New Roman"/>
          <w:sz w:val="24"/>
          <w:szCs w:val="24"/>
        </w:rPr>
        <w:t xml:space="preserve"> factors constant, </w:t>
      </w:r>
      <w:proofErr w:type="spellStart"/>
      <w:r w:rsidR="005403BC">
        <w:rPr>
          <w:rFonts w:ascii="Times New Roman" w:hAnsi="Times New Roman" w:cs="Times New Roman"/>
          <w:sz w:val="24"/>
          <w:szCs w:val="24"/>
        </w:rPr>
        <w:t>l</w:t>
      </w:r>
      <w:r w:rsidRPr="00CA71D5">
        <w:rPr>
          <w:rFonts w:ascii="Times New Roman" w:hAnsi="Times New Roman" w:cs="Times New Roman"/>
          <w:sz w:val="24"/>
          <w:szCs w:val="24"/>
        </w:rPr>
        <w:t>psoda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will increase by 0.1213056%.</w:t>
      </w:r>
    </w:p>
    <w:p w14:paraId="4A84F359" w14:textId="77777777" w:rsidR="005C70D7" w:rsidRPr="00CA71D5" w:rsidRDefault="005C70D7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      Hₒ</w:t>
      </w:r>
      <w:r w:rsidRPr="00CA71D5">
        <w:rPr>
          <w:rFonts w:ascii="Times New Roman" w:hAnsi="Times New Roman" w:cs="Times New Roman"/>
          <w:sz w:val="24"/>
          <w:szCs w:val="24"/>
          <w:cs/>
        </w:rPr>
        <w:t>:</w:t>
      </w:r>
      <w:r w:rsidRPr="00CA71D5">
        <w:rPr>
          <w:rFonts w:ascii="Times New Roman" w:hAnsi="Times New Roman" w:cs="Times New Roman"/>
          <w:sz w:val="24"/>
          <w:szCs w:val="24"/>
        </w:rPr>
        <w:t xml:space="preserve"> β</w:t>
      </w:r>
      <w:r w:rsidR="00720E81" w:rsidRPr="00CA71D5">
        <w:rPr>
          <w:rFonts w:ascii="Noteworthy Bold" w:hAnsi="Noteworthy Bold" w:cs="Noteworthy Bold"/>
          <w:sz w:val="24"/>
          <w:szCs w:val="24"/>
        </w:rPr>
        <w:t>₄</w:t>
      </w:r>
      <w:r w:rsidRPr="00CA71D5">
        <w:rPr>
          <w:rFonts w:ascii="Times New Roman" w:hAnsi="Times New Roman" w:cs="Times New Roman"/>
          <w:sz w:val="24"/>
          <w:szCs w:val="24"/>
        </w:rPr>
        <w:t xml:space="preserve"> = 0</w:t>
      </w:r>
      <w:r w:rsidRPr="00CA71D5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Pr="00CA71D5">
        <w:rPr>
          <w:rFonts w:ascii="Times New Roman" w:hAnsi="Times New Roman" w:cs="Times New Roman"/>
          <w:sz w:val="30"/>
          <w:szCs w:val="30"/>
        </w:rPr>
        <w:t xml:space="preserve"> </w:t>
      </w:r>
      <w:r w:rsidRPr="00CA71D5">
        <w:rPr>
          <w:rFonts w:ascii="Times New Roman" w:hAnsi="Times New Roman" w:cs="Times New Roman"/>
          <w:sz w:val="24"/>
          <w:szCs w:val="24"/>
        </w:rPr>
        <w:t>Hₐ: β</w:t>
      </w:r>
      <w:r w:rsidR="00720E81" w:rsidRPr="00CA71D5">
        <w:rPr>
          <w:rFonts w:ascii="Noteworthy Bold" w:hAnsi="Noteworthy Bold" w:cs="Noteworthy Bold"/>
          <w:sz w:val="24"/>
          <w:szCs w:val="24"/>
        </w:rPr>
        <w:t>₄</w:t>
      </w:r>
      <w:r w:rsidRPr="00CA71D5">
        <w:rPr>
          <w:rFonts w:ascii="Times New Roman" w:hAnsi="Times New Roman" w:cs="Times New Roman"/>
          <w:sz w:val="24"/>
          <w:szCs w:val="24"/>
        </w:rPr>
        <w:t xml:space="preserve"> ≠ 0</w:t>
      </w:r>
    </w:p>
    <w:p w14:paraId="69786D94" w14:textId="0578E5FA" w:rsidR="00720E81" w:rsidRPr="00CA71D5" w:rsidRDefault="00720E81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903076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903076">
        <w:rPr>
          <w:rFonts w:ascii="Times New Roman" w:hAnsi="Times New Roman" w:cs="Times New Roman"/>
          <w:sz w:val="24"/>
          <w:szCs w:val="24"/>
        </w:rPr>
        <w:t>At 0.05 significance level</w:t>
      </w:r>
      <w:r w:rsidRPr="00CA71D5">
        <w:rPr>
          <w:rFonts w:ascii="Times New Roman" w:hAnsi="Times New Roman" w:cs="Times New Roman"/>
          <w:sz w:val="24"/>
          <w:szCs w:val="24"/>
        </w:rPr>
        <w:t xml:space="preserve"> the t</w:t>
      </w:r>
      <w:proofErr w:type="gramEnd"/>
      <w:r w:rsidRPr="00CA71D5">
        <w:rPr>
          <w:rFonts w:ascii="Times New Roman" w:hAnsi="Times New Roman" w:cs="Times New Roman"/>
          <w:sz w:val="24"/>
          <w:szCs w:val="24"/>
        </w:rPr>
        <w:t xml:space="preserve"> value</w:t>
      </w:r>
      <w:r w:rsidR="0090307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903076">
        <w:rPr>
          <w:rFonts w:ascii="Times New Roman" w:hAnsi="Times New Roman" w:cs="Times New Roman"/>
          <w:sz w:val="24"/>
          <w:szCs w:val="24"/>
        </w:rPr>
        <w:t>lheval</w:t>
      </w:r>
      <w:proofErr w:type="spellEnd"/>
      <w:r w:rsidRPr="00CA71D5">
        <w:rPr>
          <w:rFonts w:ascii="Times New Roman" w:hAnsi="Times New Roman" w:cs="Times New Roman"/>
          <w:sz w:val="24"/>
          <w:szCs w:val="24"/>
        </w:rPr>
        <w:t xml:space="preserve"> is 6.86, which falls into the rejection region because the</w:t>
      </w:r>
      <w:r w:rsidR="00903076">
        <w:rPr>
          <w:rFonts w:ascii="Times New Roman" w:hAnsi="Times New Roman" w:cs="Times New Roman"/>
          <w:sz w:val="24"/>
          <w:szCs w:val="24"/>
        </w:rPr>
        <w:t xml:space="preserve"> p-value is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less than 0.05</w:t>
      </w:r>
      <w:r w:rsidRPr="00CA71D5">
        <w:rPr>
          <w:rFonts w:ascii="Times New Roman" w:hAnsi="Times New Roman" w:cs="Times New Roman"/>
          <w:sz w:val="24"/>
          <w:szCs w:val="24"/>
        </w:rPr>
        <w:t xml:space="preserve">. So we reject Hₒ </w:t>
      </w:r>
      <w:proofErr w:type="gramStart"/>
      <w:r w:rsidRPr="00CA71D5">
        <w:rPr>
          <w:rFonts w:ascii="Times New Roman" w:hAnsi="Times New Roman" w:cs="Times New Roman"/>
          <w:sz w:val="24"/>
          <w:szCs w:val="24"/>
        </w:rPr>
        <w:t>at 0.05 level of significance</w:t>
      </w:r>
      <w:proofErr w:type="gramEnd"/>
      <w:r w:rsidRPr="00CA71D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10B536" w14:textId="77777777" w:rsidR="00563E09" w:rsidRPr="00CA71D5" w:rsidRDefault="00563E09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7F2DEE53" w14:textId="77777777" w:rsidR="004F19EE" w:rsidRDefault="00903076" w:rsidP="004F19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    </w:t>
      </w:r>
      <w:r w:rsidR="004F19EE" w:rsidRPr="004F19EE">
        <w:rPr>
          <w:rFonts w:ascii="Times New Roman" w:hAnsi="Times New Roman" w:cs="Times New Roman"/>
          <w:sz w:val="24"/>
          <w:szCs w:val="24"/>
        </w:rPr>
        <w:t xml:space="preserve">In the regression in part (iii), what happens to the individual statistical significance of </w:t>
      </w:r>
      <w:proofErr w:type="gramStart"/>
      <w:r w:rsidR="004F19EE" w:rsidRPr="004F19EE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="004F19EE" w:rsidRPr="004F19EE">
        <w:rPr>
          <w:rFonts w:ascii="Times New Roman" w:hAnsi="Times New Roman" w:cs="Times New Roman"/>
          <w:sz w:val="24"/>
          <w:szCs w:val="24"/>
        </w:rPr>
        <w:t xml:space="preserve">income) and </w:t>
      </w:r>
      <w:proofErr w:type="spellStart"/>
      <w:r w:rsidR="004F19EE" w:rsidRPr="004F19EE">
        <w:rPr>
          <w:rFonts w:ascii="Times New Roman" w:hAnsi="Times New Roman" w:cs="Times New Roman"/>
          <w:sz w:val="24"/>
          <w:szCs w:val="24"/>
        </w:rPr>
        <w:t>prppov</w:t>
      </w:r>
      <w:proofErr w:type="spellEnd"/>
      <w:r w:rsidR="004F19EE" w:rsidRPr="004F19EE">
        <w:rPr>
          <w:rFonts w:ascii="Times New Roman" w:hAnsi="Times New Roman" w:cs="Times New Roman"/>
          <w:sz w:val="24"/>
          <w:szCs w:val="24"/>
        </w:rPr>
        <w:t>? Are these variables jointly significant? (</w:t>
      </w:r>
      <w:proofErr w:type="gramStart"/>
      <w:r w:rsidR="004F19EE" w:rsidRPr="004F19EE">
        <w:rPr>
          <w:rFonts w:ascii="Times New Roman" w:hAnsi="Times New Roman" w:cs="Times New Roman"/>
          <w:sz w:val="24"/>
          <w:szCs w:val="24"/>
        </w:rPr>
        <w:t>compute</w:t>
      </w:r>
      <w:proofErr w:type="gramEnd"/>
      <w:r w:rsidR="004F19EE" w:rsidRPr="004F19EE">
        <w:rPr>
          <w:rFonts w:ascii="Times New Roman" w:hAnsi="Times New Roman" w:cs="Times New Roman"/>
          <w:sz w:val="24"/>
          <w:szCs w:val="24"/>
        </w:rPr>
        <w:t xml:space="preserve"> a p-value.) Wh</w:t>
      </w:r>
      <w:r w:rsidR="004F19EE">
        <w:rPr>
          <w:rFonts w:ascii="Times New Roman" w:hAnsi="Times New Roman" w:cs="Times New Roman"/>
          <w:sz w:val="24"/>
          <w:szCs w:val="24"/>
        </w:rPr>
        <w:t>at do you make of your answers?</w:t>
      </w:r>
    </w:p>
    <w:p w14:paraId="2E24DBC3" w14:textId="77777777" w:rsidR="004F19EE" w:rsidRDefault="00EA6C8E" w:rsidP="004F19E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>Hₒ</w:t>
      </w:r>
      <w:r w:rsidRPr="00CA71D5">
        <w:rPr>
          <w:rFonts w:ascii="Times New Roman" w:hAnsi="Times New Roman" w:cs="Times New Roman"/>
          <w:sz w:val="24"/>
          <w:szCs w:val="24"/>
          <w:cs/>
        </w:rPr>
        <w:t>:</w:t>
      </w:r>
      <w:r w:rsidRPr="00CA71D5">
        <w:rPr>
          <w:rFonts w:ascii="Times New Roman" w:hAnsi="Times New Roman" w:cs="Times New Roman"/>
          <w:sz w:val="24"/>
          <w:szCs w:val="24"/>
        </w:rPr>
        <w:t xml:space="preserve"> β</w:t>
      </w:r>
      <w:r w:rsidRPr="00CA71D5">
        <w:rPr>
          <w:rFonts w:ascii="Noteworthy Bold" w:hAnsi="Noteworthy Bold" w:cs="Noteworthy Bold"/>
          <w:sz w:val="24"/>
          <w:szCs w:val="24"/>
        </w:rPr>
        <w:t>₁</w:t>
      </w:r>
      <w:r w:rsidRPr="00CA71D5">
        <w:rPr>
          <w:rFonts w:ascii="Times New Roman" w:hAnsi="Times New Roman" w:cs="Times New Roman"/>
          <w:sz w:val="24"/>
          <w:szCs w:val="24"/>
        </w:rPr>
        <w:t xml:space="preserve"> = β</w:t>
      </w:r>
      <w:r w:rsidRPr="00CA71D5">
        <w:rPr>
          <w:rFonts w:ascii="Noteworthy Bold" w:hAnsi="Noteworthy Bold" w:cs="Noteworthy Bold"/>
          <w:sz w:val="24"/>
          <w:szCs w:val="24"/>
        </w:rPr>
        <w:t>₂</w:t>
      </w:r>
      <w:r w:rsidR="004F19EE">
        <w:rPr>
          <w:rFonts w:ascii="Times New Roman" w:hAnsi="Times New Roman" w:cs="Times New Roman"/>
          <w:sz w:val="24"/>
          <w:szCs w:val="24"/>
        </w:rPr>
        <w:t xml:space="preserve"> = 0</w:t>
      </w:r>
    </w:p>
    <w:p w14:paraId="3804A86B" w14:textId="570F9F6E" w:rsidR="00EA6C8E" w:rsidRPr="00CA71D5" w:rsidRDefault="00EA6C8E" w:rsidP="004F19E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t>Hₐ: β</w:t>
      </w:r>
      <w:r w:rsidRPr="00CA71D5">
        <w:rPr>
          <w:rFonts w:ascii="Noteworthy Bold" w:hAnsi="Noteworthy Bold" w:cs="Noteworthy Bold"/>
          <w:sz w:val="24"/>
          <w:szCs w:val="24"/>
        </w:rPr>
        <w:t>₁</w:t>
      </w:r>
      <w:r w:rsidRPr="00CA71D5">
        <w:rPr>
          <w:rFonts w:ascii="Times New Roman" w:hAnsi="Times New Roman" w:cs="Times New Roman"/>
          <w:sz w:val="24"/>
          <w:szCs w:val="24"/>
        </w:rPr>
        <w:t xml:space="preserve"> ≠ β</w:t>
      </w:r>
      <w:r w:rsidRPr="00CA71D5">
        <w:rPr>
          <w:rFonts w:ascii="Noteworthy Bold" w:hAnsi="Noteworthy Bold" w:cs="Noteworthy Bold"/>
          <w:sz w:val="24"/>
          <w:szCs w:val="24"/>
        </w:rPr>
        <w:t>₂</w:t>
      </w:r>
      <w:r w:rsidRPr="00CA71D5">
        <w:rPr>
          <w:rFonts w:ascii="Times New Roman" w:hAnsi="Times New Roman" w:cs="Times New Roman"/>
          <w:sz w:val="24"/>
          <w:szCs w:val="24"/>
        </w:rPr>
        <w:t xml:space="preserve"> ≠ 0</w:t>
      </w:r>
    </w:p>
    <w:p w14:paraId="25BDD582" w14:textId="4D6EB397" w:rsidR="00720E81" w:rsidRPr="00CA71D5" w:rsidRDefault="004F19E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7456" behindDoc="1" locked="0" layoutInCell="1" allowOverlap="1" wp14:anchorId="73E71EAA" wp14:editId="2AEC9879">
            <wp:simplePos x="0" y="0"/>
            <wp:positionH relativeFrom="column">
              <wp:posOffset>571500</wp:posOffset>
            </wp:positionH>
            <wp:positionV relativeFrom="paragraph">
              <wp:posOffset>-67945</wp:posOffset>
            </wp:positionV>
            <wp:extent cx="3590925" cy="1379855"/>
            <wp:effectExtent l="0" t="0" r="0" b="0"/>
            <wp:wrapTight wrapText="bothSides">
              <wp:wrapPolygon edited="0">
                <wp:start x="4278" y="1988"/>
                <wp:lineTo x="1069" y="2783"/>
                <wp:lineTo x="153" y="4374"/>
                <wp:lineTo x="611" y="12723"/>
                <wp:lineTo x="5195" y="15507"/>
                <wp:lineTo x="4278" y="15507"/>
                <wp:lineTo x="4125" y="17892"/>
                <wp:lineTo x="7028" y="21073"/>
                <wp:lineTo x="19251" y="21073"/>
                <wp:lineTo x="19556" y="16699"/>
                <wp:lineTo x="17418" y="15507"/>
                <wp:lineTo x="10695" y="15507"/>
                <wp:lineTo x="11001" y="9145"/>
                <wp:lineTo x="12834" y="9145"/>
                <wp:lineTo x="16806" y="4771"/>
                <wp:lineTo x="16654" y="1988"/>
                <wp:lineTo x="4278" y="1988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49E62" w14:textId="77777777" w:rsidR="00C507FD" w:rsidRPr="00CA71D5" w:rsidRDefault="00C507FD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 w:rsidRPr="00CA71D5">
        <w:rPr>
          <w:rFonts w:ascii="Times New Roman" w:hAnsi="Times New Roman" w:cs="Times New Roman"/>
          <w:sz w:val="24"/>
          <w:szCs w:val="24"/>
        </w:rPr>
        <w:br/>
        <w:t xml:space="preserve">       </w:t>
      </w:r>
    </w:p>
    <w:p w14:paraId="722D24B6" w14:textId="77777777" w:rsidR="00EA6C8E" w:rsidRPr="00CA71D5" w:rsidRDefault="00EA6C8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8E657EC" w14:textId="77777777" w:rsidR="00EA6C8E" w:rsidRPr="00CA71D5" w:rsidRDefault="00EA6C8E" w:rsidP="008A6573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</w:p>
    <w:p w14:paraId="460931F6" w14:textId="77777777" w:rsidR="00903076" w:rsidRDefault="00903076" w:rsidP="00EA6C8E">
      <w:pPr>
        <w:rPr>
          <w:rFonts w:ascii="Times New Roman" w:hAnsi="Times New Roman" w:cs="Times New Roman"/>
          <w:sz w:val="24"/>
          <w:szCs w:val="24"/>
        </w:rPr>
      </w:pPr>
    </w:p>
    <w:p w14:paraId="078F729C" w14:textId="7C42B93E" w:rsidR="00EA6C8E" w:rsidRPr="00CA71D5" w:rsidRDefault="00903076" w:rsidP="00903076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At 0.05 level of significance</w:t>
      </w:r>
      <w:proofErr w:type="gramEnd"/>
      <w:r w:rsidR="00EA6C8E" w:rsidRPr="00CA71D5">
        <w:rPr>
          <w:rFonts w:ascii="Times New Roman" w:hAnsi="Times New Roman" w:cs="Times New Roman"/>
          <w:sz w:val="24"/>
          <w:szCs w:val="24"/>
        </w:rPr>
        <w:t xml:space="preserve"> we can conclude that the two variables are jointly significant because the p</w:t>
      </w:r>
      <w:r>
        <w:rPr>
          <w:rFonts w:ascii="Times New Roman" w:hAnsi="Times New Roman" w:cs="Times New Roman"/>
          <w:sz w:val="24"/>
          <w:szCs w:val="24"/>
        </w:rPr>
        <w:t>-value is about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Pr="00CA71D5">
        <w:rPr>
          <w:rFonts w:ascii="Times New Roman" w:hAnsi="Times New Roman" w:cs="Times New Roman"/>
          <w:sz w:val="24"/>
          <w:szCs w:val="24"/>
        </w:rPr>
        <w:t>0.0304, which</w:t>
      </w:r>
      <w:r>
        <w:rPr>
          <w:rFonts w:ascii="Times New Roman" w:hAnsi="Times New Roman" w:cs="Times New Roman"/>
          <w:sz w:val="24"/>
          <w:szCs w:val="24"/>
        </w:rPr>
        <w:t xml:space="preserve"> is less than 0.05, and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falls into</w:t>
      </w:r>
      <w:r>
        <w:rPr>
          <w:rFonts w:ascii="Times New Roman" w:hAnsi="Times New Roman" w:cs="Times New Roman"/>
          <w:sz w:val="24"/>
          <w:szCs w:val="24"/>
        </w:rPr>
        <w:t xml:space="preserve"> the rejection region. So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we reject H</w:t>
      </w:r>
      <w:r w:rsidRPr="00CA71D5">
        <w:rPr>
          <w:rFonts w:ascii="Times New Roman" w:hAnsi="Times New Roman" w:cs="Times New Roman"/>
          <w:sz w:val="24"/>
          <w:szCs w:val="24"/>
        </w:rPr>
        <w:t>ₒ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 means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β</w:t>
      </w:r>
      <w:r w:rsidR="00EA6C8E" w:rsidRPr="00CA71D5">
        <w:rPr>
          <w:rFonts w:ascii="Noteworthy Bold" w:hAnsi="Noteworthy Bold" w:cs="Noteworthy Bold"/>
          <w:sz w:val="24"/>
          <w:szCs w:val="24"/>
        </w:rPr>
        <w:t>₁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≠ β</w:t>
      </w:r>
      <w:r w:rsidR="00EA6C8E" w:rsidRPr="00CA71D5">
        <w:rPr>
          <w:rFonts w:ascii="Noteworthy Bold" w:hAnsi="Noteworthy Bold" w:cs="Noteworthy Bold"/>
          <w:sz w:val="24"/>
          <w:szCs w:val="24"/>
        </w:rPr>
        <w:t>₂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≠ 0, or </w:t>
      </w:r>
      <w:r>
        <w:rPr>
          <w:rFonts w:ascii="Times New Roman" w:hAnsi="Times New Roman" w:cs="Times New Roman"/>
          <w:sz w:val="24"/>
          <w:szCs w:val="24"/>
        </w:rPr>
        <w:t>he variables are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jointly significant.</w:t>
      </w:r>
      <w:r w:rsidR="00EA6C8E" w:rsidRPr="00CA71D5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</w:p>
    <w:p w14:paraId="112F8EBC" w14:textId="77777777" w:rsidR="00903076" w:rsidRDefault="00903076" w:rsidP="00EA6C8E">
      <w:pPr>
        <w:rPr>
          <w:rFonts w:ascii="Times New Roman" w:hAnsi="Times New Roman" w:cs="Times New Roman"/>
          <w:sz w:val="24"/>
          <w:szCs w:val="24"/>
        </w:rPr>
      </w:pPr>
    </w:p>
    <w:p w14:paraId="06487999" w14:textId="4C214AE0" w:rsidR="004F19EE" w:rsidRDefault="00903076" w:rsidP="00EA6C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</w:t>
      </w:r>
      <w:r w:rsidR="004F19EE" w:rsidRPr="004F19EE">
        <w:rPr>
          <w:rFonts w:ascii="Times New Roman" w:hAnsi="Times New Roman" w:cs="Times New Roman"/>
          <w:sz w:val="24"/>
          <w:szCs w:val="24"/>
        </w:rPr>
        <w:t xml:space="preserve">Given the result of the previous regressions, which one would you </w:t>
      </w:r>
      <w:proofErr w:type="gramStart"/>
      <w:r w:rsidR="004F19EE" w:rsidRPr="004F19EE">
        <w:rPr>
          <w:rFonts w:ascii="Times New Roman" w:hAnsi="Times New Roman" w:cs="Times New Roman"/>
          <w:sz w:val="24"/>
          <w:szCs w:val="24"/>
        </w:rPr>
        <w:t>report</w:t>
      </w:r>
      <w:proofErr w:type="gramEnd"/>
      <w:r w:rsidR="004F19EE" w:rsidRPr="004F19EE">
        <w:rPr>
          <w:rFonts w:ascii="Times New Roman" w:hAnsi="Times New Roman" w:cs="Times New Roman"/>
          <w:sz w:val="24"/>
          <w:szCs w:val="24"/>
        </w:rPr>
        <w:t xml:space="preserve"> as most reliable in determining whether the racial makeup of a zip code influences local fast-food prices?</w:t>
      </w:r>
    </w:p>
    <w:p w14:paraId="405A060E" w14:textId="0D6425C4" w:rsidR="00EA6C8E" w:rsidRPr="00CA71D5" w:rsidRDefault="004F19EE" w:rsidP="004F19EE">
      <w:pPr>
        <w:rPr>
          <w:rFonts w:ascii="Times New Roman" w:hAnsi="Times New Roman" w:cs="Times New Roman"/>
          <w:sz w:val="24"/>
          <w:szCs w:val="24"/>
        </w:rPr>
      </w:pPr>
      <w:r w:rsidRPr="004F19EE">
        <w:rPr>
          <w:rFonts w:ascii="Times New Roman" w:hAnsi="Times New Roman" w:cs="Times New Roman"/>
          <w:sz w:val="24"/>
          <w:szCs w:val="24"/>
          <w:u w:val="single"/>
        </w:rPr>
        <w:t>Ans.</w:t>
      </w:r>
      <w:r>
        <w:rPr>
          <w:rFonts w:ascii="Times New Roman" w:hAnsi="Times New Roman" w:cs="Times New Roman"/>
          <w:sz w:val="24"/>
          <w:szCs w:val="24"/>
        </w:rPr>
        <w:tab/>
      </w:r>
      <w:r w:rsidR="00EA6C8E" w:rsidRPr="00CA71D5">
        <w:rPr>
          <w:rFonts w:ascii="Times New Roman" w:hAnsi="Times New Roman" w:cs="Times New Roman"/>
          <w:sz w:val="24"/>
          <w:szCs w:val="24"/>
        </w:rPr>
        <w:t>The second re</w:t>
      </w:r>
      <w:r w:rsidR="00903076">
        <w:rPr>
          <w:rFonts w:ascii="Times New Roman" w:hAnsi="Times New Roman" w:cs="Times New Roman"/>
          <w:sz w:val="24"/>
          <w:szCs w:val="24"/>
        </w:rPr>
        <w:t xml:space="preserve">gression model which added in </w:t>
      </w:r>
      <w:proofErr w:type="spellStart"/>
      <w:r w:rsidR="00903076">
        <w:rPr>
          <w:rFonts w:ascii="Times New Roman" w:hAnsi="Times New Roman" w:cs="Times New Roman"/>
          <w:sz w:val="24"/>
          <w:szCs w:val="24"/>
        </w:rPr>
        <w:t>lhseval</w:t>
      </w:r>
      <w:proofErr w:type="spellEnd"/>
      <w:r w:rsidR="00EA6C8E" w:rsidRPr="00CA71D5">
        <w:rPr>
          <w:rFonts w:ascii="Times New Roman" w:hAnsi="Times New Roman" w:cs="Times New Roman"/>
          <w:sz w:val="24"/>
          <w:szCs w:val="24"/>
        </w:rPr>
        <w:t xml:space="preserve"> is more reliable because the adjusted</w:t>
      </w:r>
      <w:r w:rsidR="00903076">
        <w:rPr>
          <w:rFonts w:ascii="Times New Roman" w:hAnsi="Times New Roman" w:cs="Times New Roman"/>
          <w:sz w:val="24"/>
          <w:szCs w:val="24"/>
        </w:rPr>
        <w:t xml:space="preserve"> R-squared increases when the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variable</w:t>
      </w:r>
      <w:r w:rsidR="00903076">
        <w:rPr>
          <w:rFonts w:ascii="Times New Roman" w:hAnsi="Times New Roman" w:cs="Times New Roman"/>
          <w:sz w:val="24"/>
          <w:szCs w:val="24"/>
        </w:rPr>
        <w:t xml:space="preserve"> was added</w:t>
      </w:r>
      <w:r w:rsidR="00903076" w:rsidRPr="00CA71D5">
        <w:rPr>
          <w:rFonts w:ascii="Times New Roman" w:hAnsi="Times New Roman" w:cs="Times New Roman"/>
          <w:sz w:val="24"/>
          <w:szCs w:val="24"/>
        </w:rPr>
        <w:t xml:space="preserve">. </w:t>
      </w:r>
      <w:r w:rsidR="00EA6C8E" w:rsidRPr="00CA71D5">
        <w:rPr>
          <w:rFonts w:ascii="Times New Roman" w:hAnsi="Times New Roman" w:cs="Times New Roman"/>
          <w:sz w:val="24"/>
          <w:szCs w:val="24"/>
        </w:rPr>
        <w:t>The original adjusted R-squ</w:t>
      </w:r>
      <w:r w:rsidR="00EE4FEF">
        <w:rPr>
          <w:rFonts w:ascii="Times New Roman" w:hAnsi="Times New Roman" w:cs="Times New Roman"/>
          <w:sz w:val="24"/>
          <w:szCs w:val="24"/>
        </w:rPr>
        <w:t>ared</w:t>
      </w:r>
      <w:r w:rsidR="00903076">
        <w:rPr>
          <w:rFonts w:ascii="Times New Roman" w:hAnsi="Times New Roman" w:cs="Times New Roman"/>
          <w:sz w:val="24"/>
          <w:szCs w:val="24"/>
        </w:rPr>
        <w:t xml:space="preserve"> was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0.0801, which means that only 8.0</w:t>
      </w:r>
      <w:r w:rsidR="00903076">
        <w:rPr>
          <w:rFonts w:ascii="Times New Roman" w:hAnsi="Times New Roman" w:cs="Times New Roman"/>
          <w:sz w:val="24"/>
          <w:szCs w:val="24"/>
        </w:rPr>
        <w:t xml:space="preserve">1% of variation in </w:t>
      </w:r>
      <w:proofErr w:type="spellStart"/>
      <w:r w:rsidR="00903076">
        <w:rPr>
          <w:rFonts w:ascii="Times New Roman" w:hAnsi="Times New Roman" w:cs="Times New Roman"/>
          <w:sz w:val="24"/>
          <w:szCs w:val="24"/>
        </w:rPr>
        <w:t>lpsoda</w:t>
      </w:r>
      <w:proofErr w:type="spellEnd"/>
      <w:r w:rsidR="00EA6C8E" w:rsidRPr="00CA71D5">
        <w:rPr>
          <w:rFonts w:ascii="Times New Roman" w:hAnsi="Times New Roman" w:cs="Times New Roman"/>
          <w:sz w:val="24"/>
          <w:szCs w:val="24"/>
        </w:rPr>
        <w:t xml:space="preserve"> can be e</w:t>
      </w:r>
      <w:r w:rsidR="00903076">
        <w:rPr>
          <w:rFonts w:ascii="Times New Roman" w:hAnsi="Times New Roman" w:cs="Times New Roman"/>
          <w:sz w:val="24"/>
          <w:szCs w:val="24"/>
        </w:rPr>
        <w:t xml:space="preserve">xplained by </w:t>
      </w:r>
      <w:proofErr w:type="spellStart"/>
      <w:r w:rsidR="00903076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="009030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3076">
        <w:rPr>
          <w:rFonts w:ascii="Times New Roman" w:hAnsi="Times New Roman" w:cs="Times New Roman"/>
          <w:sz w:val="24"/>
          <w:szCs w:val="24"/>
        </w:rPr>
        <w:t>linc</w:t>
      </w:r>
      <w:r w:rsidR="00572324">
        <w:rPr>
          <w:rFonts w:ascii="Times New Roman" w:hAnsi="Times New Roman" w:cs="Times New Roman"/>
          <w:sz w:val="24"/>
          <w:szCs w:val="24"/>
        </w:rPr>
        <w:t>ome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prppov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. After we add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lhseval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 </w:t>
      </w:r>
      <w:r w:rsidR="00EA6C8E" w:rsidRPr="00CA71D5">
        <w:rPr>
          <w:rFonts w:ascii="Times New Roman" w:hAnsi="Times New Roman" w:cs="Times New Roman"/>
          <w:sz w:val="24"/>
          <w:szCs w:val="24"/>
        </w:rPr>
        <w:t>the adjusted</w:t>
      </w:r>
      <w:r w:rsidR="00572324">
        <w:rPr>
          <w:rFonts w:ascii="Times New Roman" w:hAnsi="Times New Roman" w:cs="Times New Roman"/>
          <w:sz w:val="24"/>
          <w:szCs w:val="24"/>
        </w:rPr>
        <w:t xml:space="preserve"> R-squared changes</w:t>
      </w:r>
      <w:r w:rsidR="00EA6C8E" w:rsidRPr="00CA71D5">
        <w:rPr>
          <w:rFonts w:ascii="Times New Roman" w:hAnsi="Times New Roman" w:cs="Times New Roman"/>
          <w:sz w:val="24"/>
          <w:szCs w:val="24"/>
        </w:rPr>
        <w:t xml:space="preserve"> to </w:t>
      </w:r>
      <w:proofErr w:type="gramStart"/>
      <w:r w:rsidR="00EA6C8E" w:rsidRPr="00CA71D5">
        <w:rPr>
          <w:rFonts w:ascii="Times New Roman" w:hAnsi="Times New Roman" w:cs="Times New Roman"/>
          <w:sz w:val="24"/>
          <w:szCs w:val="24"/>
        </w:rPr>
        <w:t>0.1757 which</w:t>
      </w:r>
      <w:proofErr w:type="gramEnd"/>
      <w:r w:rsidR="00EA6C8E" w:rsidRPr="00CA71D5">
        <w:rPr>
          <w:rFonts w:ascii="Times New Roman" w:hAnsi="Times New Roman" w:cs="Times New Roman"/>
          <w:sz w:val="24"/>
          <w:szCs w:val="24"/>
        </w:rPr>
        <w:t xml:space="preserve"> means that 17.57</w:t>
      </w:r>
      <w:r w:rsidR="00572324">
        <w:rPr>
          <w:rFonts w:ascii="Times New Roman" w:hAnsi="Times New Roman" w:cs="Times New Roman"/>
          <w:sz w:val="24"/>
          <w:szCs w:val="24"/>
        </w:rPr>
        <w:t xml:space="preserve">% of the variation in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lpsoda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 can be explained by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lincome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prppov</w:t>
      </w:r>
      <w:proofErr w:type="spellEnd"/>
      <w:r w:rsidR="00572324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572324">
        <w:rPr>
          <w:rFonts w:ascii="Times New Roman" w:hAnsi="Times New Roman" w:cs="Times New Roman"/>
          <w:sz w:val="24"/>
          <w:szCs w:val="24"/>
        </w:rPr>
        <w:t>lhseval</w:t>
      </w:r>
      <w:proofErr w:type="spellEnd"/>
      <w:r w:rsidR="00EA6C8E" w:rsidRPr="00CA71D5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EA6C8E" w:rsidRPr="00CA71D5" w:rsidSect="00A102AB">
      <w:headerReference w:type="default" r:id="rId20"/>
      <w:pgSz w:w="12240" w:h="15840"/>
      <w:pgMar w:top="81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03F43" w14:textId="77777777" w:rsidR="00701F65" w:rsidRDefault="00701F65" w:rsidP="00720E81">
      <w:pPr>
        <w:spacing w:after="0" w:line="240" w:lineRule="auto"/>
      </w:pPr>
      <w:r>
        <w:separator/>
      </w:r>
    </w:p>
  </w:endnote>
  <w:endnote w:type="continuationSeparator" w:id="0">
    <w:p w14:paraId="449E7448" w14:textId="77777777" w:rsidR="00701F65" w:rsidRDefault="00701F65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ngsan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Noteworthy Bold">
    <w:panose1 w:val="02000400000000000000"/>
    <w:charset w:val="00"/>
    <w:family w:val="auto"/>
    <w:pitch w:val="variable"/>
    <w:sig w:usb0="8000006F" w:usb1="08000048" w:usb2="146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FA740" w14:textId="77777777" w:rsidR="00701F65" w:rsidRDefault="00701F65" w:rsidP="00720E81">
      <w:pPr>
        <w:spacing w:after="0" w:line="240" w:lineRule="auto"/>
      </w:pPr>
      <w:r>
        <w:separator/>
      </w:r>
    </w:p>
  </w:footnote>
  <w:footnote w:type="continuationSeparator" w:id="0">
    <w:p w14:paraId="5B0A0654" w14:textId="77777777" w:rsidR="00701F65" w:rsidRDefault="00701F65" w:rsidP="00720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62A8F3" w14:textId="4185B22E" w:rsidR="00701F65" w:rsidRPr="00F8483B" w:rsidRDefault="00701F65" w:rsidP="00F8483B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F8483B">
      <w:rPr>
        <w:rFonts w:ascii="Times New Roman" w:hAnsi="Times New Roman" w:cs="Times New Roman"/>
        <w:sz w:val="24"/>
        <w:szCs w:val="24"/>
      </w:rPr>
      <w:t xml:space="preserve">Peeranut </w:t>
    </w:r>
    <w:proofErr w:type="spellStart"/>
    <w:r w:rsidRPr="00F8483B">
      <w:rPr>
        <w:rFonts w:ascii="Times New Roman" w:hAnsi="Times New Roman" w:cs="Times New Roman"/>
        <w:sz w:val="24"/>
        <w:szCs w:val="24"/>
      </w:rPr>
      <w:t>Veerakul</w:t>
    </w:r>
    <w:proofErr w:type="spellEnd"/>
  </w:p>
  <w:p w14:paraId="28182665" w14:textId="41115F1C" w:rsidR="00701F65" w:rsidRDefault="00701F65" w:rsidP="00F8483B">
    <w:pPr>
      <w:pStyle w:val="Header"/>
      <w:jc w:val="right"/>
    </w:pPr>
    <w:r w:rsidRPr="00F8483B">
      <w:rPr>
        <w:rFonts w:ascii="Times New Roman" w:hAnsi="Times New Roman" w:cs="Times New Roman"/>
        <w:sz w:val="24"/>
        <w:szCs w:val="24"/>
      </w:rPr>
      <w:t>5604641083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AC"/>
    <w:rsid w:val="000307A4"/>
    <w:rsid w:val="00051ACF"/>
    <w:rsid w:val="000D7432"/>
    <w:rsid w:val="0018399B"/>
    <w:rsid w:val="00272836"/>
    <w:rsid w:val="002948A1"/>
    <w:rsid w:val="003E23E6"/>
    <w:rsid w:val="003F5264"/>
    <w:rsid w:val="00434DF8"/>
    <w:rsid w:val="004433AF"/>
    <w:rsid w:val="004E099E"/>
    <w:rsid w:val="004F19EE"/>
    <w:rsid w:val="00530D5C"/>
    <w:rsid w:val="005403BC"/>
    <w:rsid w:val="00563E09"/>
    <w:rsid w:val="00572324"/>
    <w:rsid w:val="005B0699"/>
    <w:rsid w:val="005B1AE4"/>
    <w:rsid w:val="005C70D7"/>
    <w:rsid w:val="005E2721"/>
    <w:rsid w:val="005E7A66"/>
    <w:rsid w:val="00652FA4"/>
    <w:rsid w:val="0069787F"/>
    <w:rsid w:val="006A20D6"/>
    <w:rsid w:val="00701F65"/>
    <w:rsid w:val="00720E81"/>
    <w:rsid w:val="00753C31"/>
    <w:rsid w:val="00764B54"/>
    <w:rsid w:val="00777B78"/>
    <w:rsid w:val="00804E77"/>
    <w:rsid w:val="008A6573"/>
    <w:rsid w:val="00903076"/>
    <w:rsid w:val="00994FE2"/>
    <w:rsid w:val="009A2F0C"/>
    <w:rsid w:val="009B7FAC"/>
    <w:rsid w:val="00A102AB"/>
    <w:rsid w:val="00A90095"/>
    <w:rsid w:val="00B6212E"/>
    <w:rsid w:val="00C507FD"/>
    <w:rsid w:val="00C61830"/>
    <w:rsid w:val="00CA71D5"/>
    <w:rsid w:val="00D06278"/>
    <w:rsid w:val="00D26C7F"/>
    <w:rsid w:val="00DA156A"/>
    <w:rsid w:val="00EA6C8E"/>
    <w:rsid w:val="00EE4FEF"/>
    <w:rsid w:val="00F8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B7EB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  <w:style w:type="character" w:styleId="PlaceholderText">
    <w:name w:val="Placeholder Text"/>
    <w:basedOn w:val="DefaultParagraphFont"/>
    <w:uiPriority w:val="99"/>
    <w:semiHidden/>
    <w:rsid w:val="0090307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  <w:style w:type="character" w:styleId="PlaceholderText">
    <w:name w:val="Placeholder Text"/>
    <w:basedOn w:val="DefaultParagraphFont"/>
    <w:uiPriority w:val="99"/>
    <w:semiHidden/>
    <w:rsid w:val="009030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20" Type="http://schemas.openxmlformats.org/officeDocument/2006/relationships/header" Target="head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2.emf"/><Relationship Id="rId11" Type="http://schemas.openxmlformats.org/officeDocument/2006/relationships/image" Target="media/image3.emf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image" Target="media/image6.emf"/><Relationship Id="rId15" Type="http://schemas.openxmlformats.org/officeDocument/2006/relationships/image" Target="media/image7.png"/><Relationship Id="rId16" Type="http://schemas.openxmlformats.org/officeDocument/2006/relationships/image" Target="media/image8.emf"/><Relationship Id="rId17" Type="http://schemas.openxmlformats.org/officeDocument/2006/relationships/image" Target="media/image9.emf"/><Relationship Id="rId18" Type="http://schemas.openxmlformats.org/officeDocument/2006/relationships/image" Target="media/image10.emf"/><Relationship Id="rId19" Type="http://schemas.openxmlformats.org/officeDocument/2006/relationships/image" Target="media/image11.e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8784B-1D2E-BF4C-AA57-AB7EA33D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744</Words>
  <Characters>4246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Peeranut</cp:lastModifiedBy>
  <cp:revision>4</cp:revision>
  <dcterms:created xsi:type="dcterms:W3CDTF">2015-04-08T20:39:00Z</dcterms:created>
  <dcterms:modified xsi:type="dcterms:W3CDTF">2015-04-08T21:53:00Z</dcterms:modified>
</cp:coreProperties>
</file>