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195" w:rsidRPr="00741E4B" w:rsidRDefault="00681195" w:rsidP="00681195">
      <w:pPr>
        <w:spacing w:line="480" w:lineRule="auto"/>
        <w:jc w:val="center"/>
        <w:rPr>
          <w:rFonts w:ascii="Times New Roman" w:hAnsi="Times New Roman" w:cs="Times New Roman"/>
          <w:b/>
          <w:bCs/>
          <w:sz w:val="24"/>
          <w:szCs w:val="24"/>
        </w:rPr>
      </w:pPr>
      <w:r w:rsidRPr="00741E4B">
        <w:rPr>
          <w:rFonts w:ascii="Times New Roman" w:hAnsi="Times New Roman" w:cs="Times New Roman"/>
          <w:b/>
          <w:bCs/>
          <w:sz w:val="24"/>
          <w:szCs w:val="24"/>
        </w:rPr>
        <w:t>5504641118</w:t>
      </w:r>
    </w:p>
    <w:p w:rsidR="00681195" w:rsidRPr="00741E4B" w:rsidRDefault="00681195" w:rsidP="00681195">
      <w:pPr>
        <w:spacing w:line="480" w:lineRule="auto"/>
        <w:jc w:val="center"/>
        <w:rPr>
          <w:rFonts w:ascii="Times New Roman" w:hAnsi="Times New Roman" w:cs="Times New Roman"/>
          <w:b/>
          <w:bCs/>
          <w:sz w:val="24"/>
          <w:szCs w:val="24"/>
        </w:rPr>
      </w:pPr>
      <w:proofErr w:type="spellStart"/>
      <w:r w:rsidRPr="00741E4B">
        <w:rPr>
          <w:rFonts w:ascii="Times New Roman" w:hAnsi="Times New Roman" w:cs="Times New Roman"/>
          <w:b/>
          <w:bCs/>
          <w:sz w:val="24"/>
          <w:szCs w:val="24"/>
        </w:rPr>
        <w:t>Phurinut</w:t>
      </w:r>
      <w:proofErr w:type="spellEnd"/>
      <w:r w:rsidRPr="00741E4B">
        <w:rPr>
          <w:rFonts w:ascii="Times New Roman" w:hAnsi="Times New Roman" w:cs="Times New Roman"/>
          <w:b/>
          <w:bCs/>
          <w:sz w:val="24"/>
          <w:szCs w:val="24"/>
        </w:rPr>
        <w:t xml:space="preserve"> </w:t>
      </w:r>
      <w:proofErr w:type="spellStart"/>
      <w:r w:rsidRPr="00741E4B">
        <w:rPr>
          <w:rFonts w:ascii="Times New Roman" w:hAnsi="Times New Roman" w:cs="Times New Roman"/>
          <w:b/>
          <w:bCs/>
          <w:sz w:val="24"/>
          <w:szCs w:val="24"/>
        </w:rPr>
        <w:t>Chaubmee</w:t>
      </w:r>
      <w:proofErr w:type="spellEnd"/>
    </w:p>
    <w:p w:rsidR="00681195" w:rsidRPr="00741E4B" w:rsidRDefault="00681195" w:rsidP="00681195">
      <w:pPr>
        <w:spacing w:line="480" w:lineRule="auto"/>
        <w:jc w:val="center"/>
        <w:rPr>
          <w:rFonts w:ascii="Times New Roman" w:hAnsi="Times New Roman" w:cs="Times New Roman"/>
          <w:b/>
          <w:bCs/>
          <w:sz w:val="24"/>
          <w:szCs w:val="24"/>
        </w:rPr>
      </w:pPr>
      <w:proofErr w:type="spellStart"/>
      <w:r w:rsidRPr="00741E4B">
        <w:rPr>
          <w:rFonts w:ascii="Times New Roman" w:hAnsi="Times New Roman" w:cs="Times New Roman"/>
          <w:b/>
          <w:bCs/>
          <w:sz w:val="24"/>
          <w:szCs w:val="24"/>
        </w:rPr>
        <w:t>Laozi</w:t>
      </w:r>
      <w:proofErr w:type="spellEnd"/>
    </w:p>
    <w:p w:rsidR="00681195" w:rsidRPr="00741E4B" w:rsidRDefault="00681195" w:rsidP="00681195">
      <w:pPr>
        <w:spacing w:line="480" w:lineRule="auto"/>
        <w:jc w:val="center"/>
        <w:rPr>
          <w:rFonts w:ascii="Times New Roman" w:hAnsi="Times New Roman" w:cs="Times New Roman"/>
          <w:b/>
          <w:bCs/>
          <w:sz w:val="24"/>
          <w:szCs w:val="24"/>
        </w:rPr>
      </w:pPr>
      <w:r w:rsidRPr="00741E4B">
        <w:rPr>
          <w:rFonts w:ascii="Times New Roman" w:hAnsi="Times New Roman" w:cs="Times New Roman"/>
          <w:b/>
          <w:bCs/>
          <w:sz w:val="24"/>
          <w:szCs w:val="24"/>
        </w:rPr>
        <w:t xml:space="preserve">Word </w:t>
      </w:r>
      <w:proofErr w:type="gramStart"/>
      <w:r w:rsidRPr="00741E4B">
        <w:rPr>
          <w:rFonts w:ascii="Times New Roman" w:hAnsi="Times New Roman" w:cs="Times New Roman"/>
          <w:b/>
          <w:bCs/>
          <w:sz w:val="24"/>
          <w:szCs w:val="24"/>
        </w:rPr>
        <w:t>count :</w:t>
      </w:r>
      <w:proofErr w:type="gramEnd"/>
      <w:r w:rsidRPr="00741E4B">
        <w:rPr>
          <w:rFonts w:ascii="Times New Roman" w:hAnsi="Times New Roman" w:cs="Times New Roman"/>
          <w:b/>
          <w:bCs/>
          <w:sz w:val="24"/>
          <w:szCs w:val="24"/>
        </w:rPr>
        <w:t xml:space="preserve"> </w:t>
      </w:r>
      <w:r>
        <w:rPr>
          <w:rFonts w:ascii="Times New Roman" w:hAnsi="Times New Roman" w:cs="Times New Roman"/>
          <w:b/>
          <w:bCs/>
          <w:sz w:val="24"/>
          <w:szCs w:val="24"/>
        </w:rPr>
        <w:t>973</w:t>
      </w:r>
    </w:p>
    <w:p w:rsidR="00681195" w:rsidRDefault="00681195" w:rsidP="00681195">
      <w:pPr>
        <w:spacing w:line="480" w:lineRule="auto"/>
        <w:ind w:firstLine="1440"/>
        <w:rPr>
          <w:rFonts w:ascii="Times New Roman" w:hAnsi="Times New Roman" w:cs="Times New Roman"/>
          <w:sz w:val="24"/>
          <w:szCs w:val="24"/>
        </w:rPr>
      </w:pPr>
      <w:r>
        <w:rPr>
          <w:rFonts w:ascii="Times New Roman" w:hAnsi="Times New Roman" w:cs="Times New Roman"/>
          <w:sz w:val="24"/>
          <w:szCs w:val="24"/>
        </w:rPr>
        <w:t>A legendary Daoism</w:t>
      </w:r>
      <w:r>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philosopher called </w:t>
      </w:r>
      <w:proofErr w:type="spellStart"/>
      <w:r>
        <w:rPr>
          <w:rFonts w:ascii="Times New Roman" w:hAnsi="Times New Roman" w:cs="Times New Roman"/>
          <w:sz w:val="24"/>
          <w:szCs w:val="24"/>
        </w:rPr>
        <w:t>Laozi</w:t>
      </w:r>
      <w:proofErr w:type="spellEnd"/>
      <w:r>
        <w:rPr>
          <w:rFonts w:ascii="Times New Roman" w:hAnsi="Times New Roman" w:cs="Times New Roman"/>
          <w:sz w:val="24"/>
          <w:szCs w:val="24"/>
        </w:rPr>
        <w:t xml:space="preserve"> lived during the time of ancient china. Philosophical Daoism traces its origin to </w:t>
      </w:r>
      <w:proofErr w:type="spellStart"/>
      <w:r>
        <w:rPr>
          <w:rFonts w:ascii="Times New Roman" w:hAnsi="Times New Roman" w:cs="Times New Roman"/>
          <w:sz w:val="24"/>
          <w:szCs w:val="24"/>
        </w:rPr>
        <w:t>Laozi</w:t>
      </w:r>
      <w:proofErr w:type="spellEnd"/>
      <w:r>
        <w:rPr>
          <w:rFonts w:ascii="Times New Roman" w:hAnsi="Times New Roman" w:cs="Times New Roman"/>
          <w:sz w:val="24"/>
          <w:szCs w:val="24"/>
        </w:rPr>
        <w:t xml:space="preserve">, an extraordinary thinker who </w:t>
      </w:r>
      <w:proofErr w:type="gramStart"/>
      <w:r>
        <w:rPr>
          <w:rFonts w:ascii="Times New Roman" w:hAnsi="Times New Roman" w:cs="Times New Roman"/>
          <w:sz w:val="24"/>
          <w:szCs w:val="24"/>
        </w:rPr>
        <w:t>flourish</w:t>
      </w:r>
      <w:proofErr w:type="gramEnd"/>
      <w:r>
        <w:rPr>
          <w:rFonts w:ascii="Times New Roman" w:hAnsi="Times New Roman" w:cs="Times New Roman"/>
          <w:sz w:val="24"/>
          <w:szCs w:val="24"/>
        </w:rPr>
        <w:t xml:space="preserve"> during the sixth century B.C. according to Chinese tradition. In religious Daoism there was never a historical </w:t>
      </w:r>
      <w:proofErr w:type="spellStart"/>
      <w:r>
        <w:rPr>
          <w:rFonts w:ascii="Times New Roman" w:hAnsi="Times New Roman" w:cs="Times New Roman"/>
          <w:sz w:val="24"/>
          <w:szCs w:val="24"/>
        </w:rPr>
        <w:t>Laozi</w:t>
      </w:r>
      <w:proofErr w:type="spellEnd"/>
      <w:r>
        <w:rPr>
          <w:rFonts w:ascii="Times New Roman" w:hAnsi="Times New Roman" w:cs="Times New Roman"/>
          <w:sz w:val="24"/>
          <w:szCs w:val="24"/>
        </w:rPr>
        <w:t xml:space="preserve"> but revered as a supreme deity.</w:t>
      </w:r>
    </w:p>
    <w:p w:rsidR="00681195" w:rsidRDefault="00681195" w:rsidP="00681195">
      <w:pPr>
        <w:spacing w:line="480" w:lineRule="auto"/>
        <w:ind w:firstLine="1440"/>
        <w:rPr>
          <w:rFonts w:ascii="Times New Roman" w:hAnsi="Times New Roman" w:cs="Times New Roman"/>
          <w:sz w:val="24"/>
          <w:szCs w:val="24"/>
        </w:rPr>
      </w:pPr>
      <w:proofErr w:type="spellStart"/>
      <w:r w:rsidRPr="00B23E74">
        <w:rPr>
          <w:rFonts w:ascii="Times New Roman" w:hAnsi="Times New Roman" w:cs="Times New Roman"/>
          <w:color w:val="000000"/>
          <w:sz w:val="24"/>
          <w:szCs w:val="24"/>
          <w:shd w:val="clear" w:color="auto" w:fill="FFFFFF"/>
        </w:rPr>
        <w:t>Laozi</w:t>
      </w:r>
      <w:proofErr w:type="spellEnd"/>
      <w:r w:rsidRPr="00B23E74">
        <w:rPr>
          <w:rFonts w:ascii="Times New Roman" w:hAnsi="Times New Roman" w:cs="Times New Roman"/>
          <w:color w:val="000000"/>
          <w:sz w:val="24"/>
          <w:szCs w:val="24"/>
          <w:shd w:val="clear" w:color="auto" w:fill="FFFFFF"/>
        </w:rPr>
        <w:t xml:space="preserve"> was a native of Chu, according to the</w:t>
      </w:r>
      <w:r w:rsidRPr="00B23E74">
        <w:rPr>
          <w:rStyle w:val="apple-converted-space"/>
          <w:rFonts w:ascii="Times New Roman" w:hAnsi="Times New Roman" w:cs="Times New Roman"/>
          <w:color w:val="000000"/>
          <w:sz w:val="24"/>
          <w:szCs w:val="24"/>
          <w:shd w:val="clear" w:color="auto" w:fill="FFFFFF"/>
        </w:rPr>
        <w:t> </w:t>
      </w:r>
      <w:proofErr w:type="spellStart"/>
      <w:r>
        <w:rPr>
          <w:rFonts w:ascii="Times New Roman" w:hAnsi="Times New Roman" w:cs="Times New Roman"/>
          <w:color w:val="000000"/>
          <w:sz w:val="24"/>
          <w:szCs w:val="24"/>
          <w:shd w:val="clear" w:color="auto" w:fill="FFFFFF"/>
        </w:rPr>
        <w:t>shiji</w:t>
      </w:r>
      <w:proofErr w:type="spellEnd"/>
      <w:r>
        <w:rPr>
          <w:rStyle w:val="FootnoteReference"/>
          <w:rFonts w:ascii="Times New Roman" w:hAnsi="Times New Roman" w:cs="Times New Roman"/>
          <w:color w:val="000000"/>
          <w:sz w:val="24"/>
          <w:szCs w:val="24"/>
          <w:shd w:val="clear" w:color="auto" w:fill="FFFFFF"/>
        </w:rPr>
        <w:footnoteReference w:id="2"/>
      </w:r>
      <w:r>
        <w:rPr>
          <w:rFonts w:ascii="Times New Roman" w:hAnsi="Times New Roman" w:cs="Times New Roman"/>
          <w:color w:val="000000"/>
          <w:sz w:val="24"/>
          <w:szCs w:val="24"/>
          <w:shd w:val="clear" w:color="auto" w:fill="FFFFFF"/>
        </w:rPr>
        <w:t>,</w:t>
      </w:r>
      <w:r w:rsidRPr="00B23E74">
        <w:rPr>
          <w:rFonts w:ascii="Times New Roman" w:hAnsi="Times New Roman" w:cs="Times New Roman"/>
          <w:color w:val="000000"/>
          <w:sz w:val="24"/>
          <w:szCs w:val="24"/>
          <w:shd w:val="clear" w:color="auto" w:fill="FFFFFF"/>
        </w:rPr>
        <w:t xml:space="preserve"> a southern state in the </w:t>
      </w:r>
      <w:r w:rsidRPr="002B7D4D">
        <w:rPr>
          <w:rFonts w:ascii="Times New Roman" w:hAnsi="Times New Roman" w:cs="Times New Roman"/>
          <w:color w:val="000000"/>
          <w:sz w:val="24"/>
          <w:szCs w:val="24"/>
          <w:shd w:val="clear" w:color="auto" w:fill="FFFFFF"/>
        </w:rPr>
        <w:t xml:space="preserve">Zhou dynasty. </w:t>
      </w:r>
      <w:proofErr w:type="spellStart"/>
      <w:r w:rsidRPr="002B7D4D">
        <w:rPr>
          <w:rFonts w:ascii="Times New Roman" w:hAnsi="Times New Roman" w:cs="Times New Roman"/>
          <w:color w:val="000000"/>
          <w:sz w:val="24"/>
          <w:szCs w:val="24"/>
          <w:shd w:val="clear" w:color="auto" w:fill="FFFFFF"/>
        </w:rPr>
        <w:t>Laozi</w:t>
      </w:r>
      <w:proofErr w:type="spellEnd"/>
      <w:r w:rsidRPr="002B7D4D">
        <w:rPr>
          <w:rFonts w:ascii="Times New Roman" w:hAnsi="Times New Roman" w:cs="Times New Roman"/>
          <w:color w:val="000000"/>
          <w:sz w:val="24"/>
          <w:szCs w:val="24"/>
          <w:shd w:val="clear" w:color="auto" w:fill="FFFFFF"/>
        </w:rPr>
        <w:t xml:space="preserve"> served as a keeper of archival records at the court of Zhou</w:t>
      </w:r>
      <w:r>
        <w:rPr>
          <w:color w:val="000000"/>
          <w:sz w:val="27"/>
          <w:szCs w:val="27"/>
          <w:shd w:val="clear" w:color="auto" w:fill="FFFFFF"/>
        </w:rPr>
        <w:t xml:space="preserve">. </w:t>
      </w:r>
      <w:r w:rsidRPr="005F44AD">
        <w:rPr>
          <w:rFonts w:ascii="Times New Roman" w:hAnsi="Times New Roman" w:cs="Times New Roman"/>
          <w:color w:val="000000"/>
          <w:sz w:val="24"/>
          <w:szCs w:val="24"/>
          <w:shd w:val="clear" w:color="auto" w:fill="FFFFFF"/>
        </w:rPr>
        <w:t>Confucius who was a</w:t>
      </w:r>
      <w:r w:rsidRPr="005F44AD">
        <w:rPr>
          <w:rStyle w:val="apple-converted-space"/>
          <w:rFonts w:ascii="Times New Roman" w:hAnsi="Times New Roman" w:cs="Times New Roman"/>
          <w:color w:val="000000"/>
          <w:sz w:val="24"/>
          <w:szCs w:val="24"/>
          <w:shd w:val="clear" w:color="auto" w:fill="FFFFFF"/>
        </w:rPr>
        <w:t> </w:t>
      </w:r>
      <w:proofErr w:type="spellStart"/>
      <w:proofErr w:type="gramStart"/>
      <w:r w:rsidRPr="005F44AD">
        <w:rPr>
          <w:rFonts w:ascii="Times New Roman" w:hAnsi="Times New Roman" w:cs="Times New Roman"/>
          <w:sz w:val="24"/>
          <w:szCs w:val="24"/>
          <w:shd w:val="clear" w:color="auto" w:fill="FFFFFF"/>
        </w:rPr>
        <w:t>chinese</w:t>
      </w:r>
      <w:proofErr w:type="spellEnd"/>
      <w:proofErr w:type="gramEnd"/>
      <w:r w:rsidRPr="005F44AD">
        <w:rPr>
          <w:rFonts w:ascii="Times New Roman" w:hAnsi="Times New Roman" w:cs="Times New Roman"/>
          <w:sz w:val="24"/>
          <w:szCs w:val="24"/>
        </w:rPr>
        <w:t xml:space="preserve"> </w:t>
      </w:r>
      <w:r w:rsidRPr="005F44AD">
        <w:rPr>
          <w:rFonts w:ascii="Times New Roman" w:hAnsi="Times New Roman" w:cs="Times New Roman"/>
          <w:color w:val="000000"/>
          <w:sz w:val="24"/>
          <w:szCs w:val="24"/>
          <w:shd w:val="clear" w:color="auto" w:fill="FFFFFF"/>
        </w:rPr>
        <w:t>teacher, editor, politician, philosopher of the</w:t>
      </w:r>
      <w:r w:rsidRPr="005F44AD">
        <w:rPr>
          <w:rFonts w:ascii="Times New Roman" w:hAnsi="Times New Roman" w:cs="Times New Roman"/>
          <w:sz w:val="24"/>
          <w:szCs w:val="24"/>
        </w:rPr>
        <w:t xml:space="preserve"> Spring and Autumn period</w:t>
      </w:r>
      <w:r w:rsidRPr="005F44AD">
        <w:rPr>
          <w:rStyle w:val="apple-converted-space"/>
          <w:rFonts w:ascii="Times New Roman" w:hAnsi="Times New Roman" w:cs="Times New Roman"/>
          <w:color w:val="000000"/>
          <w:sz w:val="24"/>
          <w:szCs w:val="24"/>
          <w:shd w:val="clear" w:color="auto" w:fill="FFFFFF"/>
        </w:rPr>
        <w:t> </w:t>
      </w:r>
      <w:r w:rsidRPr="005F44AD">
        <w:rPr>
          <w:rFonts w:ascii="Times New Roman" w:hAnsi="Times New Roman" w:cs="Times New Roman"/>
          <w:color w:val="000000"/>
          <w:sz w:val="24"/>
          <w:szCs w:val="24"/>
          <w:shd w:val="clear" w:color="auto" w:fill="FFFFFF"/>
        </w:rPr>
        <w:t>of</w:t>
      </w:r>
      <w:r w:rsidRPr="005F44AD">
        <w:rPr>
          <w:rStyle w:val="apple-converted-space"/>
          <w:rFonts w:ascii="Times New Roman" w:hAnsi="Times New Roman" w:cs="Times New Roman"/>
          <w:color w:val="000000"/>
          <w:sz w:val="24"/>
          <w:szCs w:val="24"/>
          <w:shd w:val="clear" w:color="auto" w:fill="FFFFFF"/>
        </w:rPr>
        <w:t> </w:t>
      </w:r>
      <w:r w:rsidRPr="005F44AD">
        <w:rPr>
          <w:rFonts w:ascii="Times New Roman" w:hAnsi="Times New Roman" w:cs="Times New Roman"/>
          <w:sz w:val="24"/>
          <w:szCs w:val="24"/>
          <w:shd w:val="clear" w:color="auto" w:fill="FFFFFF"/>
        </w:rPr>
        <w:t>Chinese history</w:t>
      </w:r>
      <w:r w:rsidRPr="005F44AD">
        <w:rPr>
          <w:rFonts w:ascii="Times New Roman" w:hAnsi="Times New Roman" w:cs="Times New Roman"/>
          <w:sz w:val="24"/>
          <w:szCs w:val="24"/>
        </w:rPr>
        <w:t xml:space="preserve"> had consulted </w:t>
      </w:r>
      <w:proofErr w:type="spellStart"/>
      <w:r w:rsidRPr="005F44AD">
        <w:rPr>
          <w:rFonts w:ascii="Times New Roman" w:hAnsi="Times New Roman" w:cs="Times New Roman"/>
          <w:sz w:val="24"/>
          <w:szCs w:val="24"/>
        </w:rPr>
        <w:t>Laozi</w:t>
      </w:r>
      <w:proofErr w:type="spellEnd"/>
      <w:r w:rsidRPr="005F44AD">
        <w:rPr>
          <w:rFonts w:ascii="Times New Roman" w:hAnsi="Times New Roman" w:cs="Times New Roman"/>
          <w:sz w:val="24"/>
          <w:szCs w:val="24"/>
        </w:rPr>
        <w:t xml:space="preserve"> for certain ritual matters. This establishes the traditional claim that </w:t>
      </w:r>
      <w:proofErr w:type="spellStart"/>
      <w:r w:rsidRPr="005F44AD">
        <w:rPr>
          <w:rFonts w:ascii="Times New Roman" w:hAnsi="Times New Roman" w:cs="Times New Roman"/>
          <w:sz w:val="24"/>
          <w:szCs w:val="24"/>
        </w:rPr>
        <w:t>Laozi</w:t>
      </w:r>
      <w:proofErr w:type="spellEnd"/>
      <w:r w:rsidRPr="005F44AD">
        <w:rPr>
          <w:rFonts w:ascii="Times New Roman" w:hAnsi="Times New Roman" w:cs="Times New Roman"/>
          <w:sz w:val="24"/>
          <w:szCs w:val="24"/>
        </w:rPr>
        <w:t xml:space="preserve"> was a senior contemporary of Confucius.</w:t>
      </w:r>
    </w:p>
    <w:p w:rsidR="00681195" w:rsidRDefault="00681195" w:rsidP="00681195">
      <w:pPr>
        <w:spacing w:line="480" w:lineRule="auto"/>
        <w:ind w:firstLine="1440"/>
        <w:rPr>
          <w:rFonts w:ascii="Times New Roman" w:hAnsi="Times New Roman" w:cs="Times New Roman"/>
          <w:color w:val="000000"/>
          <w:sz w:val="24"/>
          <w:szCs w:val="24"/>
          <w:shd w:val="clear" w:color="auto" w:fill="FFFFFF"/>
        </w:rPr>
      </w:pPr>
      <w:r w:rsidRPr="00EC40DB">
        <w:rPr>
          <w:rFonts w:ascii="Times New Roman" w:hAnsi="Times New Roman" w:cs="Times New Roman"/>
          <w:color w:val="000000"/>
          <w:sz w:val="24"/>
          <w:szCs w:val="24"/>
          <w:shd w:val="clear" w:color="auto" w:fill="FFFFFF"/>
        </w:rPr>
        <w:t>The name “</w:t>
      </w:r>
      <w:proofErr w:type="spellStart"/>
      <w:r w:rsidRPr="00EC40DB">
        <w:rPr>
          <w:rFonts w:ascii="Times New Roman" w:hAnsi="Times New Roman" w:cs="Times New Roman"/>
          <w:color w:val="000000"/>
          <w:sz w:val="24"/>
          <w:szCs w:val="24"/>
          <w:shd w:val="clear" w:color="auto" w:fill="FFFFFF"/>
        </w:rPr>
        <w:t>Laozi</w:t>
      </w:r>
      <w:proofErr w:type="spellEnd"/>
      <w:r w:rsidRPr="00EC40DB">
        <w:rPr>
          <w:rFonts w:ascii="Times New Roman" w:hAnsi="Times New Roman" w:cs="Times New Roman"/>
          <w:color w:val="000000"/>
          <w:sz w:val="24"/>
          <w:szCs w:val="24"/>
          <w:shd w:val="clear" w:color="auto" w:fill="FFFFFF"/>
        </w:rPr>
        <w:t>” is best taken to mean “Old (</w:t>
      </w:r>
      <w:proofErr w:type="spellStart"/>
      <w:r w:rsidRPr="00EC40DB">
        <w:rPr>
          <w:rStyle w:val="Emphasis"/>
          <w:rFonts w:ascii="Times New Roman" w:hAnsi="Times New Roman" w:cs="Times New Roman"/>
          <w:color w:val="000000"/>
          <w:sz w:val="24"/>
          <w:szCs w:val="24"/>
          <w:shd w:val="clear" w:color="auto" w:fill="FFFFFF"/>
        </w:rPr>
        <w:t>lao</w:t>
      </w:r>
      <w:proofErr w:type="spellEnd"/>
      <w:r w:rsidRPr="00EC40DB">
        <w:rPr>
          <w:rFonts w:ascii="Times New Roman" w:hAnsi="Times New Roman" w:cs="Times New Roman"/>
          <w:color w:val="000000"/>
          <w:sz w:val="24"/>
          <w:szCs w:val="24"/>
          <w:shd w:val="clear" w:color="auto" w:fill="FFFFFF"/>
        </w:rPr>
        <w:t>) Master (</w:t>
      </w:r>
      <w:proofErr w:type="spellStart"/>
      <w:r w:rsidRPr="00EC40DB">
        <w:rPr>
          <w:rStyle w:val="Emphasis"/>
          <w:rFonts w:ascii="Times New Roman" w:hAnsi="Times New Roman" w:cs="Times New Roman"/>
          <w:color w:val="000000"/>
          <w:sz w:val="24"/>
          <w:szCs w:val="24"/>
          <w:shd w:val="clear" w:color="auto" w:fill="FFFFFF"/>
        </w:rPr>
        <w:t>zi</w:t>
      </w:r>
      <w:proofErr w:type="spellEnd"/>
      <w:r>
        <w:rPr>
          <w:rFonts w:ascii="Times New Roman" w:hAnsi="Times New Roman" w:cs="Times New Roman"/>
          <w:color w:val="000000"/>
          <w:sz w:val="24"/>
          <w:szCs w:val="24"/>
          <w:shd w:val="clear" w:color="auto" w:fill="FFFFFF"/>
        </w:rPr>
        <w:t>)</w:t>
      </w:r>
      <w:r w:rsidRPr="00EC40DB">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w:t>
      </w:r>
      <w:r w:rsidRPr="00EC40DB">
        <w:rPr>
          <w:rFonts w:ascii="Times New Roman" w:hAnsi="Times New Roman" w:cs="Times New Roman"/>
          <w:color w:val="000000"/>
          <w:sz w:val="24"/>
          <w:szCs w:val="24"/>
          <w:shd w:val="clear" w:color="auto" w:fill="FFFFFF"/>
        </w:rPr>
        <w:t xml:space="preserve"> and </w:t>
      </w:r>
      <w:proofErr w:type="spellStart"/>
      <w:r w:rsidRPr="00EC40DB">
        <w:rPr>
          <w:rFonts w:ascii="Times New Roman" w:hAnsi="Times New Roman" w:cs="Times New Roman"/>
          <w:color w:val="000000"/>
          <w:sz w:val="24"/>
          <w:szCs w:val="24"/>
          <w:shd w:val="clear" w:color="auto" w:fill="FFFFFF"/>
        </w:rPr>
        <w:t>Laozi</w:t>
      </w:r>
      <w:proofErr w:type="spellEnd"/>
      <w:r w:rsidRPr="00EC40DB">
        <w:rPr>
          <w:rFonts w:ascii="Times New Roman" w:hAnsi="Times New Roman" w:cs="Times New Roman"/>
          <w:color w:val="000000"/>
          <w:sz w:val="24"/>
          <w:szCs w:val="24"/>
          <w:shd w:val="clear" w:color="auto" w:fill="FFFFFF"/>
        </w:rPr>
        <w:t xml:space="preserve"> the ancient philosopher is said to have written a short book, which has come to be called simply the</w:t>
      </w:r>
      <w:r w:rsidRPr="00EC40DB">
        <w:rPr>
          <w:rStyle w:val="apple-converted-space"/>
          <w:rFonts w:ascii="Times New Roman" w:hAnsi="Times New Roman" w:cs="Times New Roman"/>
          <w:color w:val="000000"/>
          <w:sz w:val="24"/>
          <w:szCs w:val="24"/>
          <w:shd w:val="clear" w:color="auto" w:fill="FFFFFF"/>
        </w:rPr>
        <w:t> </w:t>
      </w:r>
      <w:proofErr w:type="spellStart"/>
      <w:r w:rsidRPr="00EC40DB">
        <w:rPr>
          <w:rStyle w:val="Emphasis"/>
          <w:rFonts w:ascii="Times New Roman" w:hAnsi="Times New Roman" w:cs="Times New Roman"/>
          <w:color w:val="000000"/>
          <w:sz w:val="24"/>
          <w:szCs w:val="24"/>
          <w:shd w:val="clear" w:color="auto" w:fill="FFFFFF"/>
        </w:rPr>
        <w:t>Laozi</w:t>
      </w:r>
      <w:proofErr w:type="spellEnd"/>
      <w:r>
        <w:rPr>
          <w:rFonts w:ascii="Times New Roman" w:hAnsi="Times New Roman" w:cs="Times New Roman"/>
          <w:color w:val="000000"/>
          <w:sz w:val="24"/>
          <w:szCs w:val="24"/>
          <w:shd w:val="clear" w:color="auto" w:fill="FFFFFF"/>
        </w:rPr>
        <w:t xml:space="preserve">. </w:t>
      </w:r>
      <w:r w:rsidRPr="00EC40DB">
        <w:rPr>
          <w:rFonts w:ascii="Times New Roman" w:hAnsi="Times New Roman" w:cs="Times New Roman"/>
          <w:color w:val="000000"/>
          <w:sz w:val="24"/>
          <w:szCs w:val="24"/>
          <w:shd w:val="clear" w:color="auto" w:fill="FFFFFF"/>
        </w:rPr>
        <w:t xml:space="preserve"> When the</w:t>
      </w:r>
      <w:r w:rsidRPr="00EC40DB">
        <w:rPr>
          <w:rStyle w:val="apple-converted-space"/>
          <w:rFonts w:ascii="Times New Roman" w:hAnsi="Times New Roman" w:cs="Times New Roman"/>
          <w:color w:val="000000"/>
          <w:sz w:val="24"/>
          <w:szCs w:val="24"/>
          <w:shd w:val="clear" w:color="auto" w:fill="FFFFFF"/>
        </w:rPr>
        <w:t> </w:t>
      </w:r>
      <w:proofErr w:type="spellStart"/>
      <w:r w:rsidRPr="00EC40DB">
        <w:rPr>
          <w:rStyle w:val="Emphasis"/>
          <w:rFonts w:ascii="Times New Roman" w:hAnsi="Times New Roman" w:cs="Times New Roman"/>
          <w:color w:val="000000"/>
          <w:sz w:val="24"/>
          <w:szCs w:val="24"/>
          <w:shd w:val="clear" w:color="auto" w:fill="FFFFFF"/>
        </w:rPr>
        <w:t>Laozi</w:t>
      </w:r>
      <w:proofErr w:type="spellEnd"/>
      <w:r w:rsidRPr="00EC40DB">
        <w:rPr>
          <w:rStyle w:val="apple-converted-space"/>
          <w:rFonts w:ascii="Times New Roman" w:hAnsi="Times New Roman" w:cs="Times New Roman"/>
          <w:color w:val="000000"/>
          <w:sz w:val="24"/>
          <w:szCs w:val="24"/>
          <w:shd w:val="clear" w:color="auto" w:fill="FFFFFF"/>
        </w:rPr>
        <w:t> </w:t>
      </w:r>
      <w:r>
        <w:rPr>
          <w:rFonts w:ascii="Times New Roman" w:hAnsi="Times New Roman" w:cs="Times New Roman"/>
          <w:color w:val="000000"/>
          <w:sz w:val="24"/>
          <w:szCs w:val="24"/>
          <w:shd w:val="clear" w:color="auto" w:fill="FFFFFF"/>
        </w:rPr>
        <w:t>was recognized as a classic (</w:t>
      </w:r>
      <w:proofErr w:type="spellStart"/>
      <w:r>
        <w:rPr>
          <w:rFonts w:ascii="Times New Roman" w:hAnsi="Times New Roman" w:cs="Times New Roman"/>
          <w:color w:val="000000"/>
          <w:sz w:val="24"/>
          <w:szCs w:val="24"/>
          <w:shd w:val="clear" w:color="auto" w:fill="FFFFFF"/>
        </w:rPr>
        <w:t>jing</w:t>
      </w:r>
      <w:proofErr w:type="spellEnd"/>
      <w:r>
        <w:rPr>
          <w:rFonts w:ascii="Times New Roman" w:hAnsi="Times New Roman" w:cs="Times New Roman"/>
          <w:color w:val="000000"/>
          <w:sz w:val="24"/>
          <w:szCs w:val="24"/>
          <w:shd w:val="clear" w:color="auto" w:fill="FFFFFF"/>
        </w:rPr>
        <w:t xml:space="preserve">), according to the act of monk </w:t>
      </w:r>
      <w:r w:rsidRPr="00EC40DB">
        <w:rPr>
          <w:rFonts w:ascii="Times New Roman" w:hAnsi="Times New Roman" w:cs="Times New Roman"/>
          <w:color w:val="000000"/>
          <w:sz w:val="24"/>
          <w:szCs w:val="24"/>
          <w:shd w:val="clear" w:color="auto" w:fill="FFFFFF"/>
        </w:rPr>
        <w:t xml:space="preserve"> in the classification of Chinese literature, on account of its pr</w:t>
      </w:r>
      <w:r>
        <w:rPr>
          <w:rFonts w:ascii="Times New Roman" w:hAnsi="Times New Roman" w:cs="Times New Roman"/>
          <w:color w:val="000000"/>
          <w:sz w:val="24"/>
          <w:szCs w:val="24"/>
          <w:shd w:val="clear" w:color="auto" w:fill="FFFFFF"/>
        </w:rPr>
        <w:t xml:space="preserve">ofound insight and significance, </w:t>
      </w:r>
      <w:r w:rsidRPr="00EC40DB">
        <w:rPr>
          <w:rFonts w:ascii="Times New Roman" w:hAnsi="Times New Roman" w:cs="Times New Roman"/>
          <w:color w:val="000000"/>
          <w:sz w:val="24"/>
          <w:szCs w:val="24"/>
          <w:shd w:val="clear" w:color="auto" w:fill="FFFFFF"/>
        </w:rPr>
        <w:t>it acquired a more exalted and hermeneutically instructive title,</w:t>
      </w:r>
      <w:r w:rsidRPr="00EC40DB">
        <w:rPr>
          <w:rStyle w:val="apple-converted-space"/>
          <w:rFonts w:ascii="Times New Roman" w:hAnsi="Times New Roman" w:cs="Times New Roman"/>
          <w:color w:val="000000"/>
          <w:sz w:val="24"/>
          <w:szCs w:val="24"/>
          <w:shd w:val="clear" w:color="auto" w:fill="FFFFFF"/>
        </w:rPr>
        <w:t> </w:t>
      </w:r>
      <w:proofErr w:type="spellStart"/>
      <w:r w:rsidRPr="00EC40DB">
        <w:rPr>
          <w:rStyle w:val="Emphasis"/>
          <w:rFonts w:ascii="Times New Roman" w:hAnsi="Times New Roman" w:cs="Times New Roman"/>
          <w:color w:val="000000"/>
          <w:sz w:val="24"/>
          <w:szCs w:val="24"/>
          <w:shd w:val="clear" w:color="auto" w:fill="FFFFFF"/>
        </w:rPr>
        <w:t>Daodejing</w:t>
      </w:r>
      <w:proofErr w:type="spellEnd"/>
      <w:r w:rsidRPr="00EC40DB">
        <w:rPr>
          <w:rStyle w:val="apple-converted-space"/>
          <w:rFonts w:ascii="Times New Roman" w:hAnsi="Times New Roman" w:cs="Times New Roman"/>
          <w:color w:val="000000"/>
          <w:sz w:val="24"/>
          <w:szCs w:val="24"/>
          <w:shd w:val="clear" w:color="auto" w:fill="FFFFFF"/>
        </w:rPr>
        <w:t> </w:t>
      </w:r>
      <w:r w:rsidRPr="00EC40DB">
        <w:rPr>
          <w:rFonts w:ascii="Times New Roman" w:hAnsi="Times New Roman" w:cs="Times New Roman"/>
          <w:color w:val="000000"/>
          <w:sz w:val="24"/>
          <w:szCs w:val="24"/>
          <w:shd w:val="clear" w:color="auto" w:fill="FFFFFF"/>
        </w:rPr>
        <w:t>(</w:t>
      </w:r>
      <w:r w:rsidRPr="00EC40DB">
        <w:rPr>
          <w:rStyle w:val="Emphasis"/>
          <w:rFonts w:ascii="Times New Roman" w:hAnsi="Times New Roman" w:cs="Times New Roman"/>
          <w:color w:val="000000"/>
          <w:sz w:val="24"/>
          <w:szCs w:val="24"/>
          <w:shd w:val="clear" w:color="auto" w:fill="FFFFFF"/>
        </w:rPr>
        <w:t>Tao-</w:t>
      </w:r>
      <w:proofErr w:type="spellStart"/>
      <w:r w:rsidRPr="00EC40DB">
        <w:rPr>
          <w:rStyle w:val="Emphasis"/>
          <w:rFonts w:ascii="Times New Roman" w:hAnsi="Times New Roman" w:cs="Times New Roman"/>
          <w:color w:val="000000"/>
          <w:sz w:val="24"/>
          <w:szCs w:val="24"/>
          <w:shd w:val="clear" w:color="auto" w:fill="FFFFFF"/>
        </w:rPr>
        <w:t>te</w:t>
      </w:r>
      <w:proofErr w:type="spellEnd"/>
      <w:r w:rsidRPr="00EC40DB">
        <w:rPr>
          <w:rStyle w:val="Emphasis"/>
          <w:rFonts w:ascii="Times New Roman" w:hAnsi="Times New Roman" w:cs="Times New Roman"/>
          <w:color w:val="000000"/>
          <w:sz w:val="24"/>
          <w:szCs w:val="24"/>
          <w:shd w:val="clear" w:color="auto" w:fill="FFFFFF"/>
        </w:rPr>
        <w:t xml:space="preserve"> </w:t>
      </w:r>
      <w:proofErr w:type="spellStart"/>
      <w:r w:rsidRPr="00EC40DB">
        <w:rPr>
          <w:rStyle w:val="Emphasis"/>
          <w:rFonts w:ascii="Times New Roman" w:hAnsi="Times New Roman" w:cs="Times New Roman"/>
          <w:color w:val="000000"/>
          <w:sz w:val="24"/>
          <w:szCs w:val="24"/>
          <w:shd w:val="clear" w:color="auto" w:fill="FFFFFF"/>
        </w:rPr>
        <w:t>ching</w:t>
      </w:r>
      <w:proofErr w:type="spellEnd"/>
      <w:r w:rsidRPr="00EC40DB">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as it is</w:t>
      </w:r>
      <w:r w:rsidRPr="00EC40DB">
        <w:rPr>
          <w:rFonts w:ascii="Times New Roman" w:hAnsi="Times New Roman" w:cs="Times New Roman"/>
          <w:color w:val="000000"/>
          <w:sz w:val="24"/>
          <w:szCs w:val="24"/>
          <w:shd w:val="clear" w:color="auto" w:fill="FFFFFF"/>
        </w:rPr>
        <w:t xml:space="preserve"> commonly translated as the</w:t>
      </w:r>
      <w:r>
        <w:rPr>
          <w:rFonts w:ascii="Times New Roman" w:hAnsi="Times New Roman" w:cs="Times New Roman"/>
          <w:color w:val="000000"/>
          <w:sz w:val="24"/>
          <w:szCs w:val="24"/>
          <w:shd w:val="clear" w:color="auto" w:fill="FFFFFF"/>
        </w:rPr>
        <w:t xml:space="preserve"> “Classic of the Way </w:t>
      </w:r>
      <w:r>
        <w:rPr>
          <w:rFonts w:ascii="Times New Roman" w:hAnsi="Times New Roman" w:cs="Times New Roman"/>
          <w:color w:val="000000"/>
          <w:sz w:val="24"/>
          <w:szCs w:val="24"/>
          <w:shd w:val="clear" w:color="auto" w:fill="FFFFFF"/>
        </w:rPr>
        <w:lastRenderedPageBreak/>
        <w:t>and Virtue</w:t>
      </w:r>
      <w:r w:rsidRPr="003A7A04">
        <w:rPr>
          <w:rFonts w:ascii="Times New Roman" w:hAnsi="Times New Roman" w:cs="Times New Roman"/>
          <w:color w:val="000000"/>
          <w:sz w:val="24"/>
          <w:szCs w:val="24"/>
          <w:shd w:val="clear" w:color="auto" w:fill="FFFFFF"/>
        </w:rPr>
        <w:t xml:space="preserve">”. It is concerned with the </w:t>
      </w:r>
      <w:proofErr w:type="gramStart"/>
      <w:r w:rsidRPr="003A7A04">
        <w:rPr>
          <w:rFonts w:ascii="Times New Roman" w:hAnsi="Times New Roman" w:cs="Times New Roman"/>
          <w:color w:val="000000"/>
          <w:sz w:val="24"/>
          <w:szCs w:val="24"/>
          <w:shd w:val="clear" w:color="auto" w:fill="FFFFFF"/>
        </w:rPr>
        <w:t>Dao(</w:t>
      </w:r>
      <w:proofErr w:type="gramEnd"/>
      <w:r w:rsidRPr="003A7A04">
        <w:rPr>
          <w:rFonts w:ascii="Times New Roman" w:hAnsi="Times New Roman" w:cs="Times New Roman"/>
          <w:color w:val="000000"/>
          <w:sz w:val="24"/>
          <w:szCs w:val="24"/>
          <w:shd w:val="clear" w:color="auto" w:fill="FFFFFF"/>
        </w:rPr>
        <w:t>way) and virtue(de).</w:t>
      </w:r>
      <w:r>
        <w:rPr>
          <w:color w:val="000000"/>
          <w:sz w:val="27"/>
          <w:szCs w:val="27"/>
          <w:shd w:val="clear" w:color="auto" w:fill="FFFFFF"/>
        </w:rPr>
        <w:t xml:space="preserve"> </w:t>
      </w:r>
      <w:r w:rsidRPr="00EC40DB">
        <w:rPr>
          <w:rFonts w:ascii="Times New Roman" w:hAnsi="Times New Roman" w:cs="Times New Roman"/>
          <w:color w:val="000000"/>
          <w:sz w:val="24"/>
          <w:szCs w:val="24"/>
          <w:shd w:val="clear" w:color="auto" w:fill="FFFFFF"/>
        </w:rPr>
        <w:t>Its influence on Chinese culture is</w:t>
      </w:r>
      <w:r>
        <w:rPr>
          <w:rFonts w:ascii="Times New Roman" w:hAnsi="Times New Roman" w:cs="Times New Roman"/>
          <w:color w:val="000000"/>
          <w:sz w:val="24"/>
          <w:szCs w:val="24"/>
          <w:shd w:val="clear" w:color="auto" w:fill="FFFFFF"/>
        </w:rPr>
        <w:t xml:space="preserve"> vast</w:t>
      </w:r>
      <w:r w:rsidRPr="00EC40DB">
        <w:rPr>
          <w:rFonts w:ascii="Times New Roman" w:hAnsi="Times New Roman" w:cs="Times New Roman"/>
          <w:color w:val="000000"/>
          <w:sz w:val="24"/>
          <w:szCs w:val="24"/>
          <w:shd w:val="clear" w:color="auto" w:fill="FFFFFF"/>
        </w:rPr>
        <w:t xml:space="preserve">, and it reaches </w:t>
      </w:r>
      <w:r>
        <w:rPr>
          <w:rFonts w:ascii="Times New Roman" w:hAnsi="Times New Roman" w:cs="Times New Roman"/>
          <w:color w:val="000000"/>
          <w:sz w:val="24"/>
          <w:szCs w:val="24"/>
          <w:shd w:val="clear" w:color="auto" w:fill="FFFFFF"/>
        </w:rPr>
        <w:t xml:space="preserve">far </w:t>
      </w:r>
      <w:r w:rsidRPr="00EC40DB">
        <w:rPr>
          <w:rFonts w:ascii="Times New Roman" w:hAnsi="Times New Roman" w:cs="Times New Roman"/>
          <w:color w:val="000000"/>
          <w:sz w:val="24"/>
          <w:szCs w:val="24"/>
          <w:shd w:val="clear" w:color="auto" w:fill="FFFFFF"/>
        </w:rPr>
        <w:t>beyond China.</w:t>
      </w:r>
      <w:r>
        <w:rPr>
          <w:rFonts w:ascii="Times New Roman" w:hAnsi="Times New Roman" w:cs="Times New Roman"/>
          <w:color w:val="000000"/>
          <w:sz w:val="24"/>
          <w:szCs w:val="24"/>
          <w:shd w:val="clear" w:color="auto" w:fill="FFFFFF"/>
        </w:rPr>
        <w:t xml:space="preserve"> The </w:t>
      </w:r>
      <w:proofErr w:type="spellStart"/>
      <w:r>
        <w:rPr>
          <w:rFonts w:ascii="Times New Roman" w:hAnsi="Times New Roman" w:cs="Times New Roman"/>
          <w:color w:val="000000"/>
          <w:sz w:val="24"/>
          <w:szCs w:val="24"/>
          <w:shd w:val="clear" w:color="auto" w:fill="FFFFFF"/>
        </w:rPr>
        <w:t>Daodejing</w:t>
      </w:r>
      <w:proofErr w:type="spellEnd"/>
      <w:r>
        <w:rPr>
          <w:rFonts w:ascii="Times New Roman" w:hAnsi="Times New Roman" w:cs="Times New Roman"/>
          <w:color w:val="000000"/>
          <w:sz w:val="24"/>
          <w:szCs w:val="24"/>
          <w:shd w:val="clear" w:color="auto" w:fill="FFFFFF"/>
        </w:rPr>
        <w:t xml:space="preserve"> (Tao-</w:t>
      </w:r>
      <w:proofErr w:type="spellStart"/>
      <w:r>
        <w:rPr>
          <w:rFonts w:ascii="Times New Roman" w:hAnsi="Times New Roman" w:cs="Times New Roman"/>
          <w:color w:val="000000"/>
          <w:sz w:val="24"/>
          <w:szCs w:val="24"/>
          <w:shd w:val="clear" w:color="auto" w:fill="FFFFFF"/>
        </w:rPr>
        <w:t>te</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ching</w:t>
      </w:r>
      <w:proofErr w:type="spellEnd"/>
      <w:r>
        <w:rPr>
          <w:rFonts w:ascii="Times New Roman" w:hAnsi="Times New Roman" w:cs="Times New Roman"/>
          <w:color w:val="000000"/>
          <w:sz w:val="24"/>
          <w:szCs w:val="24"/>
          <w:shd w:val="clear" w:color="auto" w:fill="FFFFFF"/>
        </w:rPr>
        <w:t>) is the most translated work in the world of literature after the Bible.</w:t>
      </w:r>
    </w:p>
    <w:p w:rsidR="00681195" w:rsidRDefault="00681195" w:rsidP="00681195">
      <w:pPr>
        <w:spacing w:line="480" w:lineRule="auto"/>
        <w:ind w:firstLine="144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Is the </w:t>
      </w:r>
      <w:proofErr w:type="spellStart"/>
      <w:r>
        <w:rPr>
          <w:rFonts w:ascii="Times New Roman" w:hAnsi="Times New Roman" w:cs="Times New Roman"/>
          <w:color w:val="000000"/>
          <w:sz w:val="24"/>
          <w:szCs w:val="24"/>
          <w:shd w:val="clear" w:color="auto" w:fill="FFFFFF"/>
        </w:rPr>
        <w:t>Laozi</w:t>
      </w:r>
      <w:proofErr w:type="spellEnd"/>
      <w:r>
        <w:rPr>
          <w:rFonts w:ascii="Times New Roman" w:hAnsi="Times New Roman" w:cs="Times New Roman"/>
          <w:color w:val="000000"/>
          <w:sz w:val="24"/>
          <w:szCs w:val="24"/>
          <w:shd w:val="clear" w:color="auto" w:fill="FFFFFF"/>
        </w:rPr>
        <w:t xml:space="preserve"> a manual of self-cultivation and </w:t>
      </w:r>
      <w:proofErr w:type="gramStart"/>
      <w:r>
        <w:rPr>
          <w:rFonts w:ascii="Times New Roman" w:hAnsi="Times New Roman" w:cs="Times New Roman"/>
          <w:color w:val="000000"/>
          <w:sz w:val="24"/>
          <w:szCs w:val="24"/>
          <w:shd w:val="clear" w:color="auto" w:fill="FFFFFF"/>
        </w:rPr>
        <w:t>government ?</w:t>
      </w:r>
      <w:proofErr w:type="gramEnd"/>
      <w:r>
        <w:rPr>
          <w:rFonts w:ascii="Times New Roman" w:hAnsi="Times New Roman" w:cs="Times New Roman"/>
          <w:color w:val="000000"/>
          <w:sz w:val="24"/>
          <w:szCs w:val="24"/>
          <w:shd w:val="clear" w:color="auto" w:fill="FFFFFF"/>
        </w:rPr>
        <w:t xml:space="preserve"> For example : Chapter 1 of the modern </w:t>
      </w:r>
      <w:proofErr w:type="spellStart"/>
      <w:r>
        <w:rPr>
          <w:rFonts w:ascii="Times New Roman" w:hAnsi="Times New Roman" w:cs="Times New Roman"/>
          <w:color w:val="000000"/>
          <w:sz w:val="24"/>
          <w:szCs w:val="24"/>
          <w:shd w:val="clear" w:color="auto" w:fill="FFFFFF"/>
        </w:rPr>
        <w:t>Laozi</w:t>
      </w:r>
      <w:proofErr w:type="spellEnd"/>
      <w:r>
        <w:rPr>
          <w:rFonts w:ascii="Times New Roman" w:hAnsi="Times New Roman" w:cs="Times New Roman"/>
          <w:color w:val="000000"/>
          <w:sz w:val="24"/>
          <w:szCs w:val="24"/>
          <w:shd w:val="clear" w:color="auto" w:fill="FFFFFF"/>
        </w:rPr>
        <w:t xml:space="preserve"> starts with a famous sentence “The way that can be spoken of is not the constant way”, Chapter 10 speaks of how to nourish one’s “soul” and embracing the “one”, Chapter 80 show the ideal polity as a small country with few inhabitants. It says that the </w:t>
      </w:r>
      <w:proofErr w:type="spellStart"/>
      <w:r>
        <w:rPr>
          <w:rFonts w:ascii="Times New Roman" w:hAnsi="Times New Roman" w:cs="Times New Roman"/>
          <w:color w:val="000000"/>
          <w:sz w:val="24"/>
          <w:szCs w:val="24"/>
          <w:shd w:val="clear" w:color="auto" w:fill="FFFFFF"/>
        </w:rPr>
        <w:t>Laozi</w:t>
      </w:r>
      <w:proofErr w:type="spellEnd"/>
      <w:r>
        <w:rPr>
          <w:rFonts w:ascii="Times New Roman" w:hAnsi="Times New Roman" w:cs="Times New Roman"/>
          <w:color w:val="000000"/>
          <w:sz w:val="24"/>
          <w:szCs w:val="24"/>
          <w:shd w:val="clear" w:color="auto" w:fill="FFFFFF"/>
        </w:rPr>
        <w:t xml:space="preserve"> is a difficult text and its language is often </w:t>
      </w:r>
      <w:proofErr w:type="spellStart"/>
      <w:r>
        <w:rPr>
          <w:rFonts w:ascii="Times New Roman" w:hAnsi="Times New Roman" w:cs="Times New Roman"/>
          <w:color w:val="000000"/>
          <w:sz w:val="24"/>
          <w:szCs w:val="24"/>
          <w:shd w:val="clear" w:color="auto" w:fill="FFFFFF"/>
        </w:rPr>
        <w:t>crytic</w:t>
      </w:r>
      <w:proofErr w:type="spellEnd"/>
      <w:r>
        <w:rPr>
          <w:rFonts w:ascii="Times New Roman" w:hAnsi="Times New Roman" w:cs="Times New Roman"/>
          <w:color w:val="000000"/>
          <w:sz w:val="24"/>
          <w:szCs w:val="24"/>
          <w:shd w:val="clear" w:color="auto" w:fill="FFFFFF"/>
        </w:rPr>
        <w:t xml:space="preserve">. The reference of symbols its holds remain unclear and there also seems to be some inconsistences in the text. For </w:t>
      </w:r>
      <w:proofErr w:type="gramStart"/>
      <w:r>
        <w:rPr>
          <w:rFonts w:ascii="Times New Roman" w:hAnsi="Times New Roman" w:cs="Times New Roman"/>
          <w:color w:val="000000"/>
          <w:sz w:val="24"/>
          <w:szCs w:val="24"/>
          <w:shd w:val="clear" w:color="auto" w:fill="FFFFFF"/>
        </w:rPr>
        <w:t>example :</w:t>
      </w:r>
      <w:proofErr w:type="gramEnd"/>
      <w:r>
        <w:rPr>
          <w:rFonts w:ascii="Times New Roman" w:hAnsi="Times New Roman" w:cs="Times New Roman"/>
          <w:color w:val="000000"/>
          <w:sz w:val="24"/>
          <w:szCs w:val="24"/>
          <w:shd w:val="clear" w:color="auto" w:fill="FFFFFF"/>
        </w:rPr>
        <w:t xml:space="preserve"> Chapter 2 refers to the “mutual production of being and non-being”.</w:t>
      </w:r>
      <w:r>
        <w:rPr>
          <w:rStyle w:val="FootnoteReference"/>
          <w:rFonts w:ascii="Times New Roman" w:hAnsi="Times New Roman" w:cs="Times New Roman"/>
          <w:color w:val="000000"/>
          <w:sz w:val="24"/>
          <w:szCs w:val="24"/>
          <w:shd w:val="clear" w:color="auto" w:fill="FFFFFF"/>
        </w:rPr>
        <w:footnoteReference w:id="3"/>
      </w:r>
    </w:p>
    <w:p w:rsidR="00681195" w:rsidRDefault="00681195" w:rsidP="00681195">
      <w:pPr>
        <w:spacing w:line="480" w:lineRule="auto"/>
        <w:ind w:firstLine="144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Some may wonder if the </w:t>
      </w:r>
      <w:proofErr w:type="spellStart"/>
      <w:r>
        <w:rPr>
          <w:rFonts w:ascii="Times New Roman" w:hAnsi="Times New Roman" w:cs="Times New Roman"/>
          <w:color w:val="000000"/>
          <w:sz w:val="24"/>
          <w:szCs w:val="24"/>
          <w:shd w:val="clear" w:color="auto" w:fill="FFFFFF"/>
        </w:rPr>
        <w:t>Laozi</w:t>
      </w:r>
      <w:proofErr w:type="spellEnd"/>
      <w:r>
        <w:rPr>
          <w:rFonts w:ascii="Times New Roman" w:hAnsi="Times New Roman" w:cs="Times New Roman"/>
          <w:color w:val="000000"/>
          <w:sz w:val="24"/>
          <w:szCs w:val="24"/>
          <w:shd w:val="clear" w:color="auto" w:fill="FFFFFF"/>
        </w:rPr>
        <w:t xml:space="preserve"> were an anthology put </w:t>
      </w:r>
      <w:proofErr w:type="gramStart"/>
      <w:r>
        <w:rPr>
          <w:rFonts w:ascii="Times New Roman" w:hAnsi="Times New Roman" w:cs="Times New Roman"/>
          <w:color w:val="000000"/>
          <w:sz w:val="24"/>
          <w:szCs w:val="24"/>
          <w:shd w:val="clear" w:color="auto" w:fill="FFFFFF"/>
        </w:rPr>
        <w:t>together  randomly</w:t>
      </w:r>
      <w:proofErr w:type="gramEnd"/>
      <w:r>
        <w:rPr>
          <w:rFonts w:ascii="Times New Roman" w:hAnsi="Times New Roman" w:cs="Times New Roman"/>
          <w:color w:val="000000"/>
          <w:sz w:val="24"/>
          <w:szCs w:val="24"/>
          <w:shd w:val="clear" w:color="auto" w:fill="FFFFFF"/>
        </w:rPr>
        <w:t xml:space="preserve"> by different people over a long period of time. Even with this, it would never hold a serious issue due to the fact that most of our modern studies are concerned to reveal the deeper meaning of the classic even though some would seek to recover the original meaning of the </w:t>
      </w:r>
      <w:proofErr w:type="spellStart"/>
      <w:r>
        <w:rPr>
          <w:rFonts w:ascii="Times New Roman" w:hAnsi="Times New Roman" w:cs="Times New Roman"/>
          <w:color w:val="000000"/>
          <w:sz w:val="24"/>
          <w:szCs w:val="24"/>
          <w:shd w:val="clear" w:color="auto" w:fill="FFFFFF"/>
        </w:rPr>
        <w:t>Laozi</w:t>
      </w:r>
      <w:proofErr w:type="spellEnd"/>
      <w:r>
        <w:rPr>
          <w:rFonts w:ascii="Times New Roman" w:hAnsi="Times New Roman" w:cs="Times New Roman"/>
          <w:color w:val="000000"/>
          <w:sz w:val="24"/>
          <w:szCs w:val="24"/>
          <w:shd w:val="clear" w:color="auto" w:fill="FFFFFF"/>
        </w:rPr>
        <w:t>.</w:t>
      </w:r>
      <w:r>
        <w:rPr>
          <w:rStyle w:val="FootnoteReference"/>
          <w:rFonts w:ascii="Times New Roman" w:hAnsi="Times New Roman" w:cs="Times New Roman"/>
          <w:color w:val="000000"/>
          <w:sz w:val="24"/>
          <w:szCs w:val="24"/>
          <w:shd w:val="clear" w:color="auto" w:fill="FFFFFF"/>
        </w:rPr>
        <w:footnoteReference w:id="4"/>
      </w:r>
    </w:p>
    <w:p w:rsidR="00681195" w:rsidRDefault="00681195" w:rsidP="00681195">
      <w:pPr>
        <w:spacing w:line="480" w:lineRule="auto"/>
        <w:ind w:firstLine="1440"/>
        <w:rPr>
          <w:rFonts w:ascii="Times New Roman" w:hAnsi="Times New Roman" w:cs="Times New Roman"/>
          <w:color w:val="000000"/>
          <w:sz w:val="24"/>
          <w:szCs w:val="24"/>
          <w:shd w:val="clear" w:color="auto" w:fill="FFFFFF"/>
        </w:rPr>
      </w:pPr>
      <w:proofErr w:type="gramStart"/>
      <w:r>
        <w:rPr>
          <w:rFonts w:ascii="Times New Roman" w:hAnsi="Times New Roman" w:cs="Times New Roman"/>
          <w:color w:val="000000"/>
          <w:sz w:val="24"/>
          <w:szCs w:val="24"/>
          <w:shd w:val="clear" w:color="auto" w:fill="FFFFFF"/>
        </w:rPr>
        <w:t xml:space="preserve">To begin with Dao, the </w:t>
      </w:r>
      <w:r w:rsidRPr="00C74560">
        <w:rPr>
          <w:rFonts w:ascii="Times New Roman" w:hAnsi="Times New Roman" w:cs="Times New Roman"/>
          <w:color w:val="000000"/>
          <w:sz w:val="24"/>
          <w:szCs w:val="24"/>
          <w:shd w:val="clear" w:color="auto" w:fill="FFFFFF"/>
        </w:rPr>
        <w:t>linguistics</w:t>
      </w:r>
      <w:r>
        <w:rPr>
          <w:rFonts w:ascii="Times New Roman" w:hAnsi="Times New Roman" w:cs="Times New Roman"/>
          <w:color w:val="000000"/>
          <w:sz w:val="24"/>
          <w:szCs w:val="24"/>
          <w:shd w:val="clear" w:color="auto" w:fill="FFFFFF"/>
        </w:rPr>
        <w:t xml:space="preserve"> of Chinese character that suggest a pathway, to head in a certain direction along the path.</w:t>
      </w:r>
      <w:proofErr w:type="gramEnd"/>
      <w:r>
        <w:rPr>
          <w:rFonts w:ascii="Times New Roman" w:hAnsi="Times New Roman" w:cs="Times New Roman"/>
          <w:color w:val="000000"/>
          <w:sz w:val="24"/>
          <w:szCs w:val="24"/>
          <w:shd w:val="clear" w:color="auto" w:fill="FFFFFF"/>
        </w:rPr>
        <w:t xml:space="preserve"> Most of the people agreed with the translation of </w:t>
      </w:r>
      <w:proofErr w:type="spellStart"/>
      <w:r>
        <w:rPr>
          <w:rFonts w:ascii="Times New Roman" w:hAnsi="Times New Roman" w:cs="Times New Roman"/>
          <w:color w:val="000000"/>
          <w:sz w:val="24"/>
          <w:szCs w:val="24"/>
          <w:shd w:val="clear" w:color="auto" w:fill="FFFFFF"/>
        </w:rPr>
        <w:t>dao</w:t>
      </w:r>
      <w:proofErr w:type="spellEnd"/>
      <w:r>
        <w:rPr>
          <w:rFonts w:ascii="Times New Roman" w:hAnsi="Times New Roman" w:cs="Times New Roman"/>
          <w:color w:val="000000"/>
          <w:sz w:val="24"/>
          <w:szCs w:val="24"/>
          <w:shd w:val="clear" w:color="auto" w:fill="FFFFFF"/>
        </w:rPr>
        <w:t xml:space="preserve"> as way. In early Chinese literature, </w:t>
      </w:r>
      <w:proofErr w:type="spellStart"/>
      <w:r>
        <w:rPr>
          <w:rFonts w:ascii="Times New Roman" w:hAnsi="Times New Roman" w:cs="Times New Roman"/>
          <w:color w:val="000000"/>
          <w:sz w:val="24"/>
          <w:szCs w:val="24"/>
          <w:shd w:val="clear" w:color="auto" w:fill="FFFFFF"/>
        </w:rPr>
        <w:t>dao</w:t>
      </w:r>
      <w:proofErr w:type="spellEnd"/>
      <w:r>
        <w:rPr>
          <w:rFonts w:ascii="Times New Roman" w:hAnsi="Times New Roman" w:cs="Times New Roman"/>
          <w:color w:val="000000"/>
          <w:sz w:val="24"/>
          <w:szCs w:val="24"/>
          <w:shd w:val="clear" w:color="auto" w:fill="FFFFFF"/>
        </w:rPr>
        <w:t xml:space="preserve"> is generally shows as carriage way or waterways but it is also used to convey </w:t>
      </w:r>
      <w:proofErr w:type="gramStart"/>
      <w:r>
        <w:rPr>
          <w:rFonts w:ascii="Times New Roman" w:hAnsi="Times New Roman" w:cs="Times New Roman"/>
          <w:color w:val="000000"/>
          <w:sz w:val="24"/>
          <w:szCs w:val="24"/>
          <w:shd w:val="clear" w:color="auto" w:fill="FFFFFF"/>
        </w:rPr>
        <w:t>what  the</w:t>
      </w:r>
      <w:proofErr w:type="gramEnd"/>
      <w:r>
        <w:rPr>
          <w:rFonts w:ascii="Times New Roman" w:hAnsi="Times New Roman" w:cs="Times New Roman"/>
          <w:color w:val="000000"/>
          <w:sz w:val="24"/>
          <w:szCs w:val="24"/>
          <w:shd w:val="clear" w:color="auto" w:fill="FFFFFF"/>
        </w:rPr>
        <w:t xml:space="preserve"> right is. It is also be the extension of teaching that set forth such method that it would bring about. As a verb, </w:t>
      </w:r>
      <w:proofErr w:type="spellStart"/>
      <w:r>
        <w:rPr>
          <w:rFonts w:ascii="Times New Roman" w:hAnsi="Times New Roman" w:cs="Times New Roman"/>
          <w:color w:val="000000"/>
          <w:sz w:val="24"/>
          <w:szCs w:val="24"/>
          <w:shd w:val="clear" w:color="auto" w:fill="FFFFFF"/>
        </w:rPr>
        <w:t>dao</w:t>
      </w:r>
      <w:proofErr w:type="spellEnd"/>
      <w:r>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lastRenderedPageBreak/>
        <w:t xml:space="preserve">also convey the sense of “speaking”. The </w:t>
      </w:r>
      <w:proofErr w:type="spellStart"/>
      <w:r>
        <w:rPr>
          <w:rFonts w:ascii="Times New Roman" w:hAnsi="Times New Roman" w:cs="Times New Roman"/>
          <w:color w:val="000000"/>
          <w:sz w:val="24"/>
          <w:szCs w:val="24"/>
          <w:shd w:val="clear" w:color="auto" w:fill="FFFFFF"/>
        </w:rPr>
        <w:t>opeing</w:t>
      </w:r>
      <w:proofErr w:type="spellEnd"/>
      <w:r>
        <w:rPr>
          <w:rFonts w:ascii="Times New Roman" w:hAnsi="Times New Roman" w:cs="Times New Roman"/>
          <w:color w:val="000000"/>
          <w:sz w:val="24"/>
          <w:szCs w:val="24"/>
          <w:shd w:val="clear" w:color="auto" w:fill="FFFFFF"/>
        </w:rPr>
        <w:t xml:space="preserve"> of chapter 1, </w:t>
      </w:r>
      <w:proofErr w:type="spellStart"/>
      <w:r>
        <w:rPr>
          <w:rFonts w:ascii="Times New Roman" w:hAnsi="Times New Roman" w:cs="Times New Roman"/>
          <w:color w:val="000000"/>
          <w:sz w:val="24"/>
          <w:szCs w:val="24"/>
          <w:shd w:val="clear" w:color="auto" w:fill="FFFFFF"/>
        </w:rPr>
        <w:t>dao</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ke</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dao</w:t>
      </w:r>
      <w:proofErr w:type="spellEnd"/>
      <w:r>
        <w:rPr>
          <w:rFonts w:ascii="Times New Roman" w:hAnsi="Times New Roman" w:cs="Times New Roman"/>
          <w:color w:val="000000"/>
          <w:sz w:val="24"/>
          <w:szCs w:val="24"/>
          <w:shd w:val="clear" w:color="auto" w:fill="FFFFFF"/>
        </w:rPr>
        <w:t xml:space="preserve"> (The way that can be spoken of) because </w:t>
      </w:r>
      <w:proofErr w:type="spellStart"/>
      <w:r>
        <w:rPr>
          <w:rFonts w:ascii="Times New Roman" w:hAnsi="Times New Roman" w:cs="Times New Roman"/>
          <w:color w:val="000000"/>
          <w:sz w:val="24"/>
          <w:szCs w:val="24"/>
          <w:shd w:val="clear" w:color="auto" w:fill="FFFFFF"/>
        </w:rPr>
        <w:t>dao</w:t>
      </w:r>
      <w:proofErr w:type="spellEnd"/>
      <w:r>
        <w:rPr>
          <w:rFonts w:ascii="Times New Roman" w:hAnsi="Times New Roman" w:cs="Times New Roman"/>
          <w:color w:val="000000"/>
          <w:sz w:val="24"/>
          <w:szCs w:val="24"/>
          <w:shd w:val="clear" w:color="auto" w:fill="FFFFFF"/>
        </w:rPr>
        <w:t xml:space="preserve"> is paired with </w:t>
      </w:r>
      <w:proofErr w:type="spellStart"/>
      <w:proofErr w:type="gramStart"/>
      <w:r>
        <w:rPr>
          <w:rFonts w:ascii="Times New Roman" w:hAnsi="Times New Roman" w:cs="Times New Roman"/>
          <w:color w:val="000000"/>
          <w:sz w:val="24"/>
          <w:szCs w:val="24"/>
          <w:shd w:val="clear" w:color="auto" w:fill="FFFFFF"/>
        </w:rPr>
        <w:t>ming</w:t>
      </w:r>
      <w:proofErr w:type="spellEnd"/>
      <w:r>
        <w:rPr>
          <w:rFonts w:ascii="Times New Roman" w:hAnsi="Times New Roman" w:cs="Times New Roman"/>
          <w:color w:val="000000"/>
          <w:sz w:val="24"/>
          <w:szCs w:val="24"/>
          <w:shd w:val="clear" w:color="auto" w:fill="FFFFFF"/>
        </w:rPr>
        <w:t>(</w:t>
      </w:r>
      <w:proofErr w:type="gramEnd"/>
      <w:r>
        <w:rPr>
          <w:rFonts w:ascii="Times New Roman" w:hAnsi="Times New Roman" w:cs="Times New Roman"/>
          <w:color w:val="000000"/>
          <w:sz w:val="24"/>
          <w:szCs w:val="24"/>
          <w:shd w:val="clear" w:color="auto" w:fill="FFFFFF"/>
        </w:rPr>
        <w:t xml:space="preserve">name) in the next line </w:t>
      </w:r>
      <w:proofErr w:type="spellStart"/>
      <w:r>
        <w:rPr>
          <w:rFonts w:ascii="Times New Roman" w:hAnsi="Times New Roman" w:cs="Times New Roman"/>
          <w:color w:val="000000"/>
          <w:sz w:val="24"/>
          <w:szCs w:val="24"/>
          <w:shd w:val="clear" w:color="auto" w:fill="FFFFFF"/>
        </w:rPr>
        <w:t>ming</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ke</w:t>
      </w:r>
      <w:proofErr w:type="spellEnd"/>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ming</w:t>
      </w:r>
      <w:proofErr w:type="spellEnd"/>
      <w:r>
        <w:rPr>
          <w:rFonts w:ascii="Times New Roman" w:hAnsi="Times New Roman" w:cs="Times New Roman"/>
          <w:color w:val="000000"/>
          <w:sz w:val="24"/>
          <w:szCs w:val="24"/>
          <w:shd w:val="clear" w:color="auto" w:fill="FFFFFF"/>
        </w:rPr>
        <w:t>(the name that can be named) forming a construction</w:t>
      </w:r>
      <w:r>
        <w:rPr>
          <w:color w:val="000000"/>
          <w:sz w:val="27"/>
          <w:szCs w:val="27"/>
          <w:shd w:val="clear" w:color="auto" w:fill="FFFFFF"/>
        </w:rPr>
        <w:t xml:space="preserve">, </w:t>
      </w:r>
      <w:r w:rsidRPr="008A7BD8">
        <w:rPr>
          <w:rFonts w:ascii="Times New Roman" w:hAnsi="Times New Roman" w:cs="Times New Roman"/>
          <w:color w:val="000000"/>
          <w:sz w:val="24"/>
          <w:szCs w:val="24"/>
          <w:shd w:val="clear" w:color="auto" w:fill="FFFFFF"/>
        </w:rPr>
        <w:t xml:space="preserve">thus there is a reason to </w:t>
      </w:r>
      <w:r>
        <w:rPr>
          <w:rFonts w:ascii="Times New Roman" w:hAnsi="Times New Roman" w:cs="Times New Roman"/>
          <w:color w:val="000000"/>
          <w:sz w:val="24"/>
          <w:szCs w:val="24"/>
          <w:shd w:val="clear" w:color="auto" w:fill="FFFFFF"/>
        </w:rPr>
        <w:t xml:space="preserve">solve </w:t>
      </w:r>
      <w:r w:rsidRPr="008A7BD8">
        <w:rPr>
          <w:rFonts w:ascii="Times New Roman" w:hAnsi="Times New Roman" w:cs="Times New Roman"/>
          <w:color w:val="000000"/>
          <w:sz w:val="24"/>
          <w:szCs w:val="24"/>
          <w:shd w:val="clear" w:color="auto" w:fill="FFFFFF"/>
        </w:rPr>
        <w:t xml:space="preserve"> the verbal usage in the sense of something verbalized</w:t>
      </w:r>
      <w:r>
        <w:rPr>
          <w:rFonts w:ascii="Times New Roman" w:hAnsi="Times New Roman" w:cs="Times New Roman"/>
          <w:color w:val="000000"/>
          <w:sz w:val="24"/>
          <w:szCs w:val="24"/>
          <w:shd w:val="clear" w:color="auto" w:fill="FFFFFF"/>
        </w:rPr>
        <w:t>. A</w:t>
      </w:r>
      <w:r w:rsidRPr="008A7BD8">
        <w:rPr>
          <w:rFonts w:ascii="Times New Roman" w:hAnsi="Times New Roman" w:cs="Times New Roman"/>
          <w:color w:val="000000"/>
          <w:sz w:val="24"/>
          <w:szCs w:val="24"/>
          <w:shd w:val="clear" w:color="auto" w:fill="FFFFFF"/>
        </w:rPr>
        <w:t xml:space="preserve">s opposed to a pathway that </w:t>
      </w:r>
      <w:r>
        <w:rPr>
          <w:rFonts w:ascii="Times New Roman" w:hAnsi="Times New Roman" w:cs="Times New Roman"/>
          <w:color w:val="000000"/>
          <w:sz w:val="24"/>
          <w:szCs w:val="24"/>
          <w:shd w:val="clear" w:color="auto" w:fill="FFFFFF"/>
        </w:rPr>
        <w:t>is travel</w:t>
      </w:r>
      <w:r w:rsidRPr="008A7BD8">
        <w:rPr>
          <w:rFonts w:ascii="Times New Roman" w:hAnsi="Times New Roman" w:cs="Times New Roman"/>
          <w:color w:val="000000"/>
          <w:sz w:val="24"/>
          <w:szCs w:val="24"/>
          <w:shd w:val="clear" w:color="auto" w:fill="FFFFFF"/>
        </w:rPr>
        <w:t xml:space="preserve"> on. This is also how most commentators in traditional China have understood it. In most English tra</w:t>
      </w:r>
      <w:r>
        <w:rPr>
          <w:rFonts w:ascii="Times New Roman" w:hAnsi="Times New Roman" w:cs="Times New Roman"/>
          <w:color w:val="000000"/>
          <w:sz w:val="24"/>
          <w:szCs w:val="24"/>
          <w:shd w:val="clear" w:color="auto" w:fill="FFFFFF"/>
        </w:rPr>
        <w:t xml:space="preserve">nslations, the form “Way” or “Dao” </w:t>
      </w:r>
      <w:r w:rsidRPr="008A7BD8">
        <w:rPr>
          <w:rFonts w:ascii="Times New Roman" w:hAnsi="Times New Roman" w:cs="Times New Roman"/>
          <w:color w:val="000000"/>
          <w:sz w:val="24"/>
          <w:szCs w:val="24"/>
          <w:shd w:val="clear" w:color="auto" w:fill="FFFFFF"/>
        </w:rPr>
        <w:t>or</w:t>
      </w:r>
      <w:r>
        <w:rPr>
          <w:rFonts w:ascii="Times New Roman" w:hAnsi="Times New Roman" w:cs="Times New Roman"/>
          <w:color w:val="000000"/>
          <w:sz w:val="24"/>
          <w:szCs w:val="24"/>
          <w:shd w:val="clear" w:color="auto" w:fill="FFFFFF"/>
        </w:rPr>
        <w:t xml:space="preserve"> “Tao” </w:t>
      </w:r>
      <w:r w:rsidRPr="008A7BD8">
        <w:rPr>
          <w:rFonts w:ascii="Times New Roman" w:hAnsi="Times New Roman" w:cs="Times New Roman"/>
          <w:color w:val="000000"/>
          <w:sz w:val="24"/>
          <w:szCs w:val="24"/>
          <w:shd w:val="clear" w:color="auto" w:fill="FFFFFF"/>
        </w:rPr>
        <w:t xml:space="preserve">is used, to distinguish it from other usages of </w:t>
      </w:r>
      <w:proofErr w:type="gramStart"/>
      <w:r w:rsidRPr="008A7BD8">
        <w:rPr>
          <w:rFonts w:ascii="Times New Roman" w:hAnsi="Times New Roman" w:cs="Times New Roman"/>
          <w:color w:val="000000"/>
          <w:sz w:val="24"/>
          <w:szCs w:val="24"/>
          <w:shd w:val="clear" w:color="auto" w:fill="FFFFFF"/>
        </w:rPr>
        <w:t>the</w:t>
      </w:r>
      <w:r>
        <w:rPr>
          <w:rFonts w:ascii="Times New Roman" w:hAnsi="Times New Roman" w:cs="Times New Roman"/>
          <w:color w:val="000000"/>
          <w:sz w:val="24"/>
          <w:szCs w:val="24"/>
          <w:shd w:val="clear" w:color="auto" w:fill="FFFFFF"/>
        </w:rPr>
        <w:t>se</w:t>
      </w:r>
      <w:r w:rsidRPr="008A7BD8">
        <w:rPr>
          <w:rFonts w:ascii="Times New Roman" w:hAnsi="Times New Roman" w:cs="Times New Roman"/>
          <w:color w:val="000000"/>
          <w:sz w:val="24"/>
          <w:szCs w:val="24"/>
          <w:shd w:val="clear" w:color="auto" w:fill="FFFFFF"/>
        </w:rPr>
        <w:t xml:space="preserve"> term</w:t>
      </w:r>
      <w:proofErr w:type="gramEnd"/>
      <w:r>
        <w:rPr>
          <w:rFonts w:ascii="Times New Roman" w:hAnsi="Times New Roman" w:cs="Times New Roman"/>
          <w:color w:val="000000"/>
          <w:sz w:val="24"/>
          <w:szCs w:val="24"/>
          <w:shd w:val="clear" w:color="auto" w:fill="FFFFFF"/>
        </w:rPr>
        <w:t>.</w:t>
      </w:r>
    </w:p>
    <w:p w:rsidR="00681195" w:rsidRDefault="00681195" w:rsidP="00681195">
      <w:pPr>
        <w:spacing w:line="480" w:lineRule="auto"/>
        <w:ind w:firstLine="1440"/>
        <w:rPr>
          <w:rFonts w:ascii="Times New Roman" w:hAnsi="Times New Roman" w:cs="Times New Roman"/>
          <w:color w:val="000000"/>
          <w:sz w:val="24"/>
          <w:szCs w:val="24"/>
          <w:shd w:val="clear" w:color="auto" w:fill="FFFFFF"/>
        </w:rPr>
      </w:pPr>
      <w:r w:rsidRPr="00532FAA">
        <w:rPr>
          <w:rFonts w:ascii="Times New Roman" w:hAnsi="Times New Roman" w:cs="Times New Roman"/>
          <w:color w:val="000000"/>
          <w:sz w:val="24"/>
          <w:szCs w:val="24"/>
          <w:shd w:val="clear" w:color="auto" w:fill="FFFFFF"/>
        </w:rPr>
        <w:t>The concept of</w:t>
      </w:r>
      <w:r>
        <w:rPr>
          <w:rStyle w:val="apple-converted-space"/>
          <w:rFonts w:ascii="Times New Roman" w:hAnsi="Times New Roman" w:cs="Times New Roman"/>
          <w:color w:val="000000"/>
          <w:sz w:val="24"/>
          <w:szCs w:val="24"/>
          <w:shd w:val="clear" w:color="auto" w:fill="FFFFFF"/>
        </w:rPr>
        <w:t xml:space="preserve"> </w:t>
      </w:r>
      <w:proofErr w:type="spellStart"/>
      <w:r>
        <w:rPr>
          <w:rStyle w:val="apple-converted-space"/>
          <w:rFonts w:ascii="Times New Roman" w:hAnsi="Times New Roman" w:cs="Times New Roman"/>
          <w:color w:val="000000"/>
          <w:sz w:val="24"/>
          <w:szCs w:val="24"/>
          <w:shd w:val="clear" w:color="auto" w:fill="FFFFFF"/>
        </w:rPr>
        <w:t>dao</w:t>
      </w:r>
      <w:proofErr w:type="spellEnd"/>
      <w:r w:rsidRPr="00532FAA">
        <w:rPr>
          <w:rStyle w:val="apple-converted-space"/>
          <w:rFonts w:ascii="Times New Roman" w:hAnsi="Times New Roman" w:cs="Times New Roman"/>
          <w:color w:val="000000"/>
          <w:sz w:val="24"/>
          <w:szCs w:val="24"/>
          <w:shd w:val="clear" w:color="auto" w:fill="FFFFFF"/>
        </w:rPr>
        <w:t> </w:t>
      </w:r>
      <w:r w:rsidRPr="00532FAA">
        <w:rPr>
          <w:rFonts w:ascii="Times New Roman" w:hAnsi="Times New Roman" w:cs="Times New Roman"/>
          <w:color w:val="000000"/>
          <w:sz w:val="24"/>
          <w:szCs w:val="24"/>
          <w:shd w:val="clear" w:color="auto" w:fill="FFFFFF"/>
        </w:rPr>
        <w:t>is not unique to the</w:t>
      </w:r>
      <w:r>
        <w:rPr>
          <w:rStyle w:val="apple-converted-space"/>
          <w:rFonts w:ascii="Times New Roman" w:hAnsi="Times New Roman" w:cs="Times New Roman"/>
          <w:color w:val="000000"/>
          <w:sz w:val="24"/>
          <w:szCs w:val="24"/>
          <w:shd w:val="clear" w:color="auto" w:fill="FFFFFF"/>
        </w:rPr>
        <w:t xml:space="preserve"> </w:t>
      </w:r>
      <w:proofErr w:type="spellStart"/>
      <w:r>
        <w:rPr>
          <w:rStyle w:val="apple-converted-space"/>
          <w:rFonts w:ascii="Times New Roman" w:hAnsi="Times New Roman" w:cs="Times New Roman"/>
          <w:color w:val="000000"/>
          <w:sz w:val="24"/>
          <w:szCs w:val="24"/>
          <w:shd w:val="clear" w:color="auto" w:fill="FFFFFF"/>
        </w:rPr>
        <w:t>Laozi</w:t>
      </w:r>
      <w:proofErr w:type="spellEnd"/>
      <w:r w:rsidRPr="00532FAA">
        <w:rPr>
          <w:rFonts w:ascii="Times New Roman" w:hAnsi="Times New Roman" w:cs="Times New Roman"/>
          <w:color w:val="000000"/>
          <w:sz w:val="24"/>
          <w:szCs w:val="24"/>
          <w:shd w:val="clear" w:color="auto" w:fill="FFFFFF"/>
        </w:rPr>
        <w:t>. A key term i</w:t>
      </w:r>
      <w:r>
        <w:rPr>
          <w:rFonts w:ascii="Times New Roman" w:hAnsi="Times New Roman" w:cs="Times New Roman"/>
          <w:color w:val="000000"/>
          <w:sz w:val="24"/>
          <w:szCs w:val="24"/>
          <w:shd w:val="clear" w:color="auto" w:fill="FFFFFF"/>
        </w:rPr>
        <w:t>n the philosophical vocabulary, it inform</w:t>
      </w:r>
      <w:r w:rsidRPr="00532FAA">
        <w:rPr>
          <w:rFonts w:ascii="Times New Roman" w:hAnsi="Times New Roman" w:cs="Times New Roman"/>
          <w:color w:val="000000"/>
          <w:sz w:val="24"/>
          <w:szCs w:val="24"/>
          <w:shd w:val="clear" w:color="auto" w:fill="FFFFFF"/>
        </w:rPr>
        <w:t xml:space="preserve"> early Chinese philosophy as a whole. It is </w:t>
      </w:r>
      <w:r>
        <w:rPr>
          <w:rFonts w:ascii="Times New Roman" w:hAnsi="Times New Roman" w:cs="Times New Roman"/>
          <w:color w:val="000000"/>
          <w:sz w:val="24"/>
          <w:szCs w:val="24"/>
          <w:shd w:val="clear" w:color="auto" w:fill="FFFFFF"/>
        </w:rPr>
        <w:t xml:space="preserve">also </w:t>
      </w:r>
      <w:r w:rsidRPr="00532FAA">
        <w:rPr>
          <w:rFonts w:ascii="Times New Roman" w:hAnsi="Times New Roman" w:cs="Times New Roman"/>
          <w:color w:val="000000"/>
          <w:sz w:val="24"/>
          <w:szCs w:val="24"/>
          <w:shd w:val="clear" w:color="auto" w:fill="FFFFFF"/>
        </w:rPr>
        <w:t xml:space="preserve">interpreted differently, </w:t>
      </w:r>
      <w:r>
        <w:rPr>
          <w:rFonts w:ascii="Times New Roman" w:hAnsi="Times New Roman" w:cs="Times New Roman"/>
          <w:color w:val="000000"/>
          <w:sz w:val="24"/>
          <w:szCs w:val="24"/>
          <w:shd w:val="clear" w:color="auto" w:fill="FFFFFF"/>
        </w:rPr>
        <w:t>giving</w:t>
      </w:r>
      <w:r w:rsidRPr="00532FAA">
        <w:rPr>
          <w:rFonts w:ascii="Times New Roman" w:hAnsi="Times New Roman" w:cs="Times New Roman"/>
          <w:color w:val="000000"/>
          <w:sz w:val="24"/>
          <w:szCs w:val="24"/>
          <w:shd w:val="clear" w:color="auto" w:fill="FFFFFF"/>
        </w:rPr>
        <w:t xml:space="preserve"> a means to</w:t>
      </w:r>
      <w:r>
        <w:rPr>
          <w:rFonts w:ascii="Times New Roman" w:hAnsi="Times New Roman" w:cs="Times New Roman"/>
          <w:color w:val="000000"/>
          <w:sz w:val="24"/>
          <w:szCs w:val="24"/>
          <w:shd w:val="clear" w:color="auto" w:fill="FFFFFF"/>
        </w:rPr>
        <w:t xml:space="preserve"> a higher end in some writings</w:t>
      </w:r>
      <w:r w:rsidRPr="00532FAA">
        <w:rPr>
          <w:rFonts w:ascii="Times New Roman" w:hAnsi="Times New Roman" w:cs="Times New Roman"/>
          <w:color w:val="000000"/>
          <w:sz w:val="24"/>
          <w:szCs w:val="24"/>
          <w:shd w:val="clear" w:color="auto" w:fill="FFFFFF"/>
        </w:rPr>
        <w:t>. The</w:t>
      </w:r>
      <w:r>
        <w:rPr>
          <w:rStyle w:val="apple-converted-space"/>
          <w:rFonts w:ascii="Times New Roman" w:hAnsi="Times New Roman" w:cs="Times New Roman"/>
          <w:color w:val="000000"/>
          <w:sz w:val="24"/>
          <w:szCs w:val="24"/>
          <w:shd w:val="clear" w:color="auto" w:fill="FFFFFF"/>
        </w:rPr>
        <w:t xml:space="preserve"> </w:t>
      </w:r>
      <w:proofErr w:type="spellStart"/>
      <w:r>
        <w:rPr>
          <w:rStyle w:val="apple-converted-space"/>
          <w:rFonts w:ascii="Times New Roman" w:hAnsi="Times New Roman" w:cs="Times New Roman"/>
          <w:color w:val="000000"/>
          <w:sz w:val="24"/>
          <w:szCs w:val="24"/>
          <w:shd w:val="clear" w:color="auto" w:fill="FFFFFF"/>
        </w:rPr>
        <w:t>Laozi</w:t>
      </w:r>
      <w:proofErr w:type="spellEnd"/>
      <w:r w:rsidRPr="00532FAA">
        <w:rPr>
          <w:rStyle w:val="apple-converted-space"/>
          <w:rFonts w:ascii="Times New Roman" w:hAnsi="Times New Roman" w:cs="Times New Roman"/>
          <w:color w:val="000000"/>
          <w:sz w:val="24"/>
          <w:szCs w:val="24"/>
          <w:shd w:val="clear" w:color="auto" w:fill="FFFFFF"/>
        </w:rPr>
        <w:t> </w:t>
      </w:r>
      <w:r>
        <w:rPr>
          <w:rFonts w:ascii="Times New Roman" w:hAnsi="Times New Roman" w:cs="Times New Roman"/>
          <w:color w:val="000000"/>
          <w:sz w:val="24"/>
          <w:szCs w:val="24"/>
          <w:shd w:val="clear" w:color="auto" w:fill="FFFFFF"/>
        </w:rPr>
        <w:t>shows</w:t>
      </w:r>
      <w:r w:rsidRPr="00532FAA">
        <w:rPr>
          <w:rFonts w:ascii="Times New Roman" w:hAnsi="Times New Roman" w:cs="Times New Roman"/>
          <w:color w:val="000000"/>
          <w:sz w:val="24"/>
          <w:szCs w:val="24"/>
          <w:shd w:val="clear" w:color="auto" w:fill="FFFFFF"/>
        </w:rPr>
        <w:t xml:space="preserve"> both the inef</w:t>
      </w:r>
      <w:r>
        <w:rPr>
          <w:rFonts w:ascii="Times New Roman" w:hAnsi="Times New Roman" w:cs="Times New Roman"/>
          <w:color w:val="000000"/>
          <w:sz w:val="24"/>
          <w:szCs w:val="24"/>
          <w:shd w:val="clear" w:color="auto" w:fill="FFFFFF"/>
        </w:rPr>
        <w:t xml:space="preserve">fability and creative power of </w:t>
      </w:r>
      <w:proofErr w:type="spellStart"/>
      <w:r>
        <w:rPr>
          <w:rFonts w:ascii="Times New Roman" w:hAnsi="Times New Roman" w:cs="Times New Roman"/>
          <w:color w:val="000000"/>
          <w:sz w:val="24"/>
          <w:szCs w:val="24"/>
          <w:shd w:val="clear" w:color="auto" w:fill="FFFFFF"/>
        </w:rPr>
        <w:t>d</w:t>
      </w:r>
      <w:r w:rsidRPr="00532FAA">
        <w:rPr>
          <w:rFonts w:ascii="Times New Roman" w:hAnsi="Times New Roman" w:cs="Times New Roman"/>
          <w:color w:val="000000"/>
          <w:sz w:val="24"/>
          <w:szCs w:val="24"/>
          <w:shd w:val="clear" w:color="auto" w:fill="FFFFFF"/>
        </w:rPr>
        <w:t>ao</w:t>
      </w:r>
      <w:proofErr w:type="spellEnd"/>
      <w:r w:rsidRPr="00532FAA">
        <w:rPr>
          <w:rFonts w:ascii="Times New Roman" w:hAnsi="Times New Roman" w:cs="Times New Roman"/>
          <w:color w:val="000000"/>
          <w:sz w:val="24"/>
          <w:szCs w:val="24"/>
          <w:shd w:val="clear" w:color="auto" w:fill="FFFFFF"/>
        </w:rPr>
        <w:t xml:space="preserve">. This is </w:t>
      </w:r>
      <w:r>
        <w:rPr>
          <w:rFonts w:ascii="Times New Roman" w:hAnsi="Times New Roman" w:cs="Times New Roman"/>
          <w:color w:val="000000"/>
          <w:sz w:val="24"/>
          <w:szCs w:val="24"/>
          <w:shd w:val="clear" w:color="auto" w:fill="FFFFFF"/>
        </w:rPr>
        <w:t>notable</w:t>
      </w:r>
      <w:r w:rsidRPr="00532FAA">
        <w:rPr>
          <w:rFonts w:ascii="Times New Roman" w:hAnsi="Times New Roman" w:cs="Times New Roman"/>
          <w:color w:val="000000"/>
          <w:sz w:val="24"/>
          <w:szCs w:val="24"/>
          <w:shd w:val="clear" w:color="auto" w:fill="FFFFFF"/>
        </w:rPr>
        <w:t xml:space="preserve"> and if </w:t>
      </w:r>
      <w:r>
        <w:rPr>
          <w:rFonts w:ascii="Times New Roman" w:hAnsi="Times New Roman" w:cs="Times New Roman"/>
          <w:color w:val="000000"/>
          <w:sz w:val="24"/>
          <w:szCs w:val="24"/>
          <w:shd w:val="clear" w:color="auto" w:fill="FFFFFF"/>
        </w:rPr>
        <w:t>one accepts the early root</w:t>
      </w:r>
      <w:r w:rsidRPr="00532FAA">
        <w:rPr>
          <w:rFonts w:ascii="Times New Roman" w:hAnsi="Times New Roman" w:cs="Times New Roman"/>
          <w:color w:val="000000"/>
          <w:sz w:val="24"/>
          <w:szCs w:val="24"/>
          <w:shd w:val="clear" w:color="auto" w:fill="FFFFFF"/>
        </w:rPr>
        <w:t xml:space="preserve"> of the text, </w:t>
      </w:r>
      <w:r>
        <w:rPr>
          <w:rFonts w:ascii="Times New Roman" w:hAnsi="Times New Roman" w:cs="Times New Roman"/>
          <w:color w:val="000000"/>
          <w:sz w:val="24"/>
          <w:szCs w:val="24"/>
          <w:shd w:val="clear" w:color="auto" w:fill="FFFFFF"/>
        </w:rPr>
        <w:t>they could bring</w:t>
      </w:r>
      <w:r w:rsidRPr="00532FAA">
        <w:rPr>
          <w:rFonts w:ascii="Times New Roman" w:hAnsi="Times New Roman" w:cs="Times New Roman"/>
          <w:color w:val="000000"/>
          <w:sz w:val="24"/>
          <w:szCs w:val="24"/>
          <w:shd w:val="clear" w:color="auto" w:fill="FFFFFF"/>
        </w:rPr>
        <w:t xml:space="preserve"> a new course in the development of Chinese philosophy</w:t>
      </w:r>
      <w:r>
        <w:rPr>
          <w:rFonts w:ascii="Times New Roman" w:hAnsi="Times New Roman" w:cs="Times New Roman"/>
          <w:color w:val="000000"/>
          <w:sz w:val="24"/>
          <w:szCs w:val="24"/>
          <w:shd w:val="clear" w:color="auto" w:fill="FFFFFF"/>
        </w:rPr>
        <w:t>.</w:t>
      </w:r>
    </w:p>
    <w:p w:rsidR="00681195" w:rsidRDefault="00681195" w:rsidP="00681195">
      <w:pPr>
        <w:spacing w:line="480" w:lineRule="auto"/>
        <w:ind w:firstLine="144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Dao is also said to be the “beginning” of all things. </w:t>
      </w:r>
      <w:proofErr w:type="spellStart"/>
      <w:r>
        <w:rPr>
          <w:rFonts w:ascii="Times New Roman" w:hAnsi="Times New Roman" w:cs="Times New Roman"/>
          <w:color w:val="000000"/>
          <w:sz w:val="24"/>
          <w:szCs w:val="24"/>
          <w:shd w:val="clear" w:color="auto" w:fill="FFFFFF"/>
        </w:rPr>
        <w:t>Daoist</w:t>
      </w:r>
      <w:proofErr w:type="spellEnd"/>
      <w:r>
        <w:rPr>
          <w:rFonts w:ascii="Times New Roman" w:hAnsi="Times New Roman" w:cs="Times New Roman"/>
          <w:color w:val="000000"/>
          <w:sz w:val="24"/>
          <w:szCs w:val="24"/>
          <w:shd w:val="clear" w:color="auto" w:fill="FFFFFF"/>
        </w:rPr>
        <w:t xml:space="preserve"> creation involves a process from unity to multiplicity. “Dao gives birth to one; one gives birth to two; two gives birth to three; t</w:t>
      </w:r>
      <w:r w:rsidRPr="00532FAA">
        <w:rPr>
          <w:rFonts w:ascii="Times New Roman" w:hAnsi="Times New Roman" w:cs="Times New Roman"/>
          <w:color w:val="000000"/>
          <w:sz w:val="24"/>
          <w:szCs w:val="24"/>
          <w:shd w:val="clear" w:color="auto" w:fill="FFFFFF"/>
        </w:rPr>
        <w:t>hree gives birth to the ten thousand things”</w:t>
      </w:r>
      <w:r>
        <w:rPr>
          <w:rFonts w:ascii="Times New Roman" w:hAnsi="Times New Roman" w:cs="Times New Roman"/>
          <w:color w:val="000000"/>
          <w:sz w:val="24"/>
          <w:szCs w:val="24"/>
          <w:shd w:val="clear" w:color="auto" w:fill="FFFFFF"/>
        </w:rPr>
        <w:t>.</w:t>
      </w:r>
      <w:r w:rsidRPr="00532FAA">
        <w:rPr>
          <w:rFonts w:ascii="Times New Roman" w:hAnsi="Times New Roman" w:cs="Times New Roman"/>
          <w:color w:val="000000"/>
          <w:sz w:val="24"/>
          <w:szCs w:val="24"/>
          <w:shd w:val="clear" w:color="auto" w:fill="FFFFFF"/>
        </w:rPr>
        <w:t xml:space="preserve"> The text does not indicate tense or spel</w:t>
      </w:r>
      <w:r>
        <w:rPr>
          <w:rFonts w:ascii="Times New Roman" w:hAnsi="Times New Roman" w:cs="Times New Roman"/>
          <w:color w:val="000000"/>
          <w:sz w:val="24"/>
          <w:szCs w:val="24"/>
          <w:shd w:val="clear" w:color="auto" w:fill="FFFFFF"/>
        </w:rPr>
        <w:t>l out what the numbers refer to. I</w:t>
      </w:r>
      <w:r w:rsidRPr="00532FAA">
        <w:rPr>
          <w:rFonts w:ascii="Times New Roman" w:hAnsi="Times New Roman" w:cs="Times New Roman"/>
          <w:color w:val="000000"/>
          <w:sz w:val="24"/>
          <w:szCs w:val="24"/>
          <w:shd w:val="clear" w:color="auto" w:fill="FFFFFF"/>
        </w:rPr>
        <w:t>s it say</w:t>
      </w:r>
      <w:r>
        <w:rPr>
          <w:rFonts w:ascii="Times New Roman" w:hAnsi="Times New Roman" w:cs="Times New Roman"/>
          <w:color w:val="000000"/>
          <w:sz w:val="24"/>
          <w:szCs w:val="24"/>
          <w:shd w:val="clear" w:color="auto" w:fill="FFFFFF"/>
        </w:rPr>
        <w:t>ing that something called the “o</w:t>
      </w:r>
      <w:r w:rsidRPr="00532FAA">
        <w:rPr>
          <w:rFonts w:ascii="Times New Roman" w:hAnsi="Times New Roman" w:cs="Times New Roman"/>
          <w:color w:val="000000"/>
          <w:sz w:val="24"/>
          <w:szCs w:val="24"/>
          <w:shd w:val="clear" w:color="auto" w:fill="FFFFFF"/>
        </w:rPr>
        <w:t>ne”</w:t>
      </w:r>
      <w:r>
        <w:rPr>
          <w:rFonts w:ascii="Times New Roman" w:hAnsi="Times New Roman" w:cs="Times New Roman"/>
          <w:color w:val="000000"/>
          <w:sz w:val="24"/>
          <w:szCs w:val="24"/>
          <w:shd w:val="clear" w:color="auto" w:fill="FFFFFF"/>
        </w:rPr>
        <w:t xml:space="preserve"> produced or produces the “t</w:t>
      </w:r>
      <w:r w:rsidRPr="00532FAA">
        <w:rPr>
          <w:rFonts w:ascii="Times New Roman" w:hAnsi="Times New Roman" w:cs="Times New Roman"/>
          <w:color w:val="000000"/>
          <w:sz w:val="24"/>
          <w:szCs w:val="24"/>
          <w:shd w:val="clear" w:color="auto" w:fill="FFFFFF"/>
        </w:rPr>
        <w:t>wo” in the sense of two other things?</w:t>
      </w:r>
    </w:p>
    <w:p w:rsidR="00681195" w:rsidRDefault="00681195" w:rsidP="00681195">
      <w:pPr>
        <w:spacing w:line="480" w:lineRule="auto"/>
        <w:ind w:firstLine="1440"/>
        <w:rPr>
          <w:rFonts w:ascii="Times New Roman" w:hAnsi="Times New Roman" w:cs="Times New Roman"/>
          <w:color w:val="000000"/>
          <w:sz w:val="24"/>
          <w:szCs w:val="24"/>
          <w:shd w:val="clear" w:color="auto" w:fill="FFFFFF"/>
        </w:rPr>
      </w:pPr>
      <w:r w:rsidRPr="007D0B01">
        <w:rPr>
          <w:rFonts w:ascii="Times New Roman" w:hAnsi="Times New Roman" w:cs="Times New Roman"/>
          <w:color w:val="000000"/>
          <w:sz w:val="24"/>
          <w:szCs w:val="24"/>
          <w:shd w:val="clear" w:color="auto" w:fill="FFFFFF"/>
        </w:rPr>
        <w:t>The process of creation does proceed from unity to multiplicity, but the</w:t>
      </w:r>
      <w:r>
        <w:rPr>
          <w:rStyle w:val="apple-converted-space"/>
          <w:rFonts w:ascii="Times New Roman" w:hAnsi="Times New Roman" w:cs="Times New Roman"/>
          <w:color w:val="000000"/>
          <w:sz w:val="24"/>
          <w:szCs w:val="24"/>
          <w:shd w:val="clear" w:color="auto" w:fill="FFFFFF"/>
        </w:rPr>
        <w:t xml:space="preserve"> </w:t>
      </w:r>
      <w:proofErr w:type="spellStart"/>
      <w:r>
        <w:rPr>
          <w:rStyle w:val="apple-converted-space"/>
          <w:rFonts w:ascii="Times New Roman" w:hAnsi="Times New Roman" w:cs="Times New Roman"/>
          <w:color w:val="000000"/>
          <w:sz w:val="24"/>
          <w:szCs w:val="24"/>
          <w:shd w:val="clear" w:color="auto" w:fill="FFFFFF"/>
        </w:rPr>
        <w:t>Laozi</w:t>
      </w:r>
      <w:proofErr w:type="spellEnd"/>
      <w:r>
        <w:rPr>
          <w:rStyle w:val="apple-converted-space"/>
          <w:rFonts w:ascii="Times New Roman" w:hAnsi="Times New Roman" w:cs="Times New Roman"/>
          <w:color w:val="000000"/>
          <w:sz w:val="24"/>
          <w:szCs w:val="24"/>
          <w:shd w:val="clear" w:color="auto" w:fill="FFFFFF"/>
        </w:rPr>
        <w:t xml:space="preserve"> </w:t>
      </w:r>
      <w:r w:rsidRPr="007D0B01">
        <w:rPr>
          <w:rFonts w:ascii="Times New Roman" w:hAnsi="Times New Roman" w:cs="Times New Roman"/>
          <w:color w:val="000000"/>
          <w:sz w:val="24"/>
          <w:szCs w:val="24"/>
          <w:shd w:val="clear" w:color="auto" w:fill="FFFFFF"/>
        </w:rPr>
        <w:t>is only concerned to show that “two” would be impossible without the idea of “one.” The assertion in</w:t>
      </w:r>
      <w:r>
        <w:rPr>
          <w:rStyle w:val="apple-converted-space"/>
          <w:rFonts w:ascii="Times New Roman" w:hAnsi="Times New Roman" w:cs="Times New Roman"/>
          <w:color w:val="000000"/>
          <w:sz w:val="24"/>
          <w:szCs w:val="24"/>
          <w:shd w:val="clear" w:color="auto" w:fill="FFFFFF"/>
        </w:rPr>
        <w:t xml:space="preserve"> </w:t>
      </w:r>
      <w:proofErr w:type="spellStart"/>
      <w:r>
        <w:rPr>
          <w:rStyle w:val="apple-converted-space"/>
          <w:rFonts w:ascii="Times New Roman" w:hAnsi="Times New Roman" w:cs="Times New Roman"/>
          <w:color w:val="000000"/>
          <w:sz w:val="24"/>
          <w:szCs w:val="24"/>
          <w:shd w:val="clear" w:color="auto" w:fill="FFFFFF"/>
        </w:rPr>
        <w:t>Laozi</w:t>
      </w:r>
      <w:proofErr w:type="spellEnd"/>
      <w:r>
        <w:rPr>
          <w:rStyle w:val="apple-converted-space"/>
          <w:rFonts w:ascii="Times New Roman" w:hAnsi="Times New Roman" w:cs="Times New Roman"/>
          <w:color w:val="000000"/>
          <w:sz w:val="24"/>
          <w:szCs w:val="24"/>
          <w:shd w:val="clear" w:color="auto" w:fill="FFFFFF"/>
        </w:rPr>
        <w:t xml:space="preserve"> </w:t>
      </w:r>
      <w:r w:rsidRPr="007D0B01">
        <w:rPr>
          <w:rFonts w:ascii="Times New Roman" w:hAnsi="Times New Roman" w:cs="Times New Roman"/>
          <w:color w:val="000000"/>
          <w:sz w:val="24"/>
          <w:szCs w:val="24"/>
          <w:shd w:val="clear" w:color="auto" w:fill="FFFFFF"/>
        </w:rPr>
        <w:t>42,</w:t>
      </w:r>
      <w:r>
        <w:rPr>
          <w:rFonts w:ascii="Times New Roman" w:hAnsi="Times New Roman" w:cs="Times New Roman"/>
          <w:color w:val="000000"/>
          <w:sz w:val="24"/>
          <w:szCs w:val="24"/>
          <w:shd w:val="clear" w:color="auto" w:fill="FFFFFF"/>
        </w:rPr>
        <w:t xml:space="preserve"> “One gives birth to two</w:t>
      </w:r>
      <w:r w:rsidRPr="007D0B01">
        <w:rPr>
          <w:rFonts w:ascii="Times New Roman" w:hAnsi="Times New Roman" w:cs="Times New Roman"/>
          <w:color w:val="000000"/>
          <w:sz w:val="24"/>
          <w:szCs w:val="24"/>
          <w:shd w:val="clear" w:color="auto" w:fill="FFFFFF"/>
        </w:rPr>
        <w:t>”</w:t>
      </w:r>
      <w:proofErr w:type="gramStart"/>
      <w:r>
        <w:rPr>
          <w:rFonts w:ascii="Times New Roman" w:hAnsi="Times New Roman" w:cs="Times New Roman"/>
          <w:color w:val="000000"/>
          <w:sz w:val="24"/>
          <w:szCs w:val="24"/>
          <w:shd w:val="clear" w:color="auto" w:fill="FFFFFF"/>
        </w:rPr>
        <w:t xml:space="preserve">, </w:t>
      </w:r>
      <w:r w:rsidRPr="007D0B01">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confirms</w:t>
      </w:r>
      <w:proofErr w:type="gramEnd"/>
      <w:r w:rsidRPr="007D0B01">
        <w:rPr>
          <w:rFonts w:ascii="Times New Roman" w:hAnsi="Times New Roman" w:cs="Times New Roman"/>
          <w:color w:val="000000"/>
          <w:sz w:val="24"/>
          <w:szCs w:val="24"/>
          <w:shd w:val="clear" w:color="auto" w:fill="FFFFFF"/>
        </w:rPr>
        <w:t xml:space="preserve"> that duality </w:t>
      </w:r>
      <w:r>
        <w:rPr>
          <w:rFonts w:ascii="Times New Roman" w:hAnsi="Times New Roman" w:cs="Times New Roman"/>
          <w:color w:val="000000"/>
          <w:sz w:val="24"/>
          <w:szCs w:val="24"/>
          <w:shd w:val="clear" w:color="auto" w:fill="FFFFFF"/>
        </w:rPr>
        <w:lastRenderedPageBreak/>
        <w:t>mirrored</w:t>
      </w:r>
      <w:r w:rsidRPr="007D0B01">
        <w:rPr>
          <w:rFonts w:ascii="Times New Roman" w:hAnsi="Times New Roman" w:cs="Times New Roman"/>
          <w:color w:val="000000"/>
          <w:sz w:val="24"/>
          <w:szCs w:val="24"/>
          <w:shd w:val="clear" w:color="auto" w:fill="FFFFFF"/>
        </w:rPr>
        <w:t xml:space="preserve"> unity; to render it</w:t>
      </w:r>
      <w:r>
        <w:rPr>
          <w:rFonts w:ascii="Times New Roman" w:hAnsi="Times New Roman" w:cs="Times New Roman"/>
          <w:color w:val="000000"/>
          <w:sz w:val="24"/>
          <w:szCs w:val="24"/>
          <w:shd w:val="clear" w:color="auto" w:fill="FFFFFF"/>
        </w:rPr>
        <w:t xml:space="preserve"> as “The one gave birth to the t</w:t>
      </w:r>
      <w:r w:rsidRPr="007D0B01">
        <w:rPr>
          <w:rFonts w:ascii="Times New Roman" w:hAnsi="Times New Roman" w:cs="Times New Roman"/>
          <w:color w:val="000000"/>
          <w:sz w:val="24"/>
          <w:szCs w:val="24"/>
          <w:shd w:val="clear" w:color="auto" w:fill="FFFFFF"/>
        </w:rPr>
        <w:t>wo” is to turn what is essentially a logical relation into a cosmological even</w:t>
      </w:r>
      <w:r>
        <w:rPr>
          <w:rFonts w:ascii="Times New Roman" w:hAnsi="Times New Roman" w:cs="Times New Roman"/>
          <w:color w:val="000000"/>
          <w:sz w:val="24"/>
          <w:szCs w:val="24"/>
          <w:shd w:val="clear" w:color="auto" w:fill="FFFFFF"/>
        </w:rPr>
        <w:t>t.</w:t>
      </w:r>
    </w:p>
    <w:p w:rsidR="00681195" w:rsidRDefault="00681195" w:rsidP="00681195">
      <w:pPr>
        <w:spacing w:line="480" w:lineRule="auto"/>
        <w:ind w:firstLine="144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As the source of being, </w:t>
      </w:r>
      <w:proofErr w:type="spellStart"/>
      <w:r>
        <w:rPr>
          <w:rFonts w:ascii="Times New Roman" w:hAnsi="Times New Roman" w:cs="Times New Roman"/>
          <w:color w:val="000000"/>
          <w:sz w:val="24"/>
          <w:szCs w:val="24"/>
          <w:shd w:val="clear" w:color="auto" w:fill="FFFFFF"/>
        </w:rPr>
        <w:t>d</w:t>
      </w:r>
      <w:r w:rsidRPr="007D0B01">
        <w:rPr>
          <w:rFonts w:ascii="Times New Roman" w:hAnsi="Times New Roman" w:cs="Times New Roman"/>
          <w:color w:val="000000"/>
          <w:sz w:val="24"/>
          <w:szCs w:val="24"/>
          <w:shd w:val="clear" w:color="auto" w:fill="FFFFFF"/>
        </w:rPr>
        <w:t>ao</w:t>
      </w:r>
      <w:proofErr w:type="spellEnd"/>
      <w:r w:rsidRPr="007D0B01">
        <w:rPr>
          <w:rFonts w:ascii="Times New Roman" w:hAnsi="Times New Roman" w:cs="Times New Roman"/>
          <w:color w:val="000000"/>
          <w:sz w:val="24"/>
          <w:szCs w:val="24"/>
          <w:shd w:val="clear" w:color="auto" w:fill="FFFFFF"/>
        </w:rPr>
        <w:t xml:space="preserve"> cannot be itself a being, no matter how powerful or perfect; otherwise, the problem of infinite regress cannot be overcome. For this reason, the</w:t>
      </w:r>
      <w:r>
        <w:rPr>
          <w:rStyle w:val="apple-converted-space"/>
          <w:rFonts w:ascii="Times New Roman" w:hAnsi="Times New Roman" w:cs="Times New Roman"/>
          <w:color w:val="000000"/>
          <w:sz w:val="24"/>
          <w:szCs w:val="24"/>
          <w:shd w:val="clear" w:color="auto" w:fill="FFFFFF"/>
        </w:rPr>
        <w:t xml:space="preserve"> </w:t>
      </w:r>
      <w:proofErr w:type="spellStart"/>
      <w:r>
        <w:rPr>
          <w:rStyle w:val="apple-converted-space"/>
          <w:rFonts w:ascii="Times New Roman" w:hAnsi="Times New Roman" w:cs="Times New Roman"/>
          <w:color w:val="000000"/>
          <w:sz w:val="24"/>
          <w:szCs w:val="24"/>
          <w:shd w:val="clear" w:color="auto" w:fill="FFFFFF"/>
        </w:rPr>
        <w:t>Laozi</w:t>
      </w:r>
      <w:proofErr w:type="spellEnd"/>
      <w:r>
        <w:rPr>
          <w:rStyle w:val="apple-converted-space"/>
          <w:rFonts w:ascii="Times New Roman" w:hAnsi="Times New Roman" w:cs="Times New Roman"/>
          <w:color w:val="000000"/>
          <w:sz w:val="24"/>
          <w:szCs w:val="24"/>
          <w:shd w:val="clear" w:color="auto" w:fill="FFFFFF"/>
        </w:rPr>
        <w:t xml:space="preserve"> </w:t>
      </w:r>
      <w:r w:rsidRPr="007D0B01">
        <w:rPr>
          <w:rFonts w:ascii="Times New Roman" w:hAnsi="Times New Roman" w:cs="Times New Roman"/>
          <w:color w:val="000000"/>
          <w:sz w:val="24"/>
          <w:szCs w:val="24"/>
          <w:shd w:val="clear" w:color="auto" w:fill="FFFFFF"/>
        </w:rPr>
        <w:t>makes use of the concept of</w:t>
      </w:r>
      <w:r>
        <w:rPr>
          <w:rStyle w:val="apple-converted-space"/>
          <w:rFonts w:ascii="Times New Roman" w:hAnsi="Times New Roman" w:cs="Times New Roman"/>
          <w:color w:val="000000"/>
          <w:sz w:val="24"/>
          <w:szCs w:val="24"/>
          <w:shd w:val="clear" w:color="auto" w:fill="FFFFFF"/>
        </w:rPr>
        <w:t xml:space="preserve"> </w:t>
      </w:r>
      <w:proofErr w:type="spellStart"/>
      <w:r>
        <w:rPr>
          <w:rStyle w:val="apple-converted-space"/>
          <w:rFonts w:ascii="Times New Roman" w:hAnsi="Times New Roman" w:cs="Times New Roman"/>
          <w:color w:val="000000"/>
          <w:sz w:val="24"/>
          <w:szCs w:val="24"/>
          <w:shd w:val="clear" w:color="auto" w:fill="FFFFFF"/>
        </w:rPr>
        <w:t>wu</w:t>
      </w:r>
      <w:proofErr w:type="spellEnd"/>
      <w:r>
        <w:rPr>
          <w:rStyle w:val="apple-converted-space"/>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“nonbeing</w:t>
      </w:r>
      <w:r w:rsidRPr="007D0B01">
        <w:rPr>
          <w:rFonts w:ascii="Times New Roman" w:hAnsi="Times New Roman" w:cs="Times New Roman"/>
          <w:color w:val="000000"/>
          <w:sz w:val="24"/>
          <w:szCs w:val="24"/>
          <w:shd w:val="clear" w:color="auto" w:fill="FFFFFF"/>
        </w:rPr>
        <w:t>”</w:t>
      </w:r>
      <w:proofErr w:type="gramStart"/>
      <w:r>
        <w:rPr>
          <w:rFonts w:ascii="Times New Roman" w:hAnsi="Times New Roman" w:cs="Times New Roman"/>
          <w:color w:val="000000"/>
          <w:sz w:val="24"/>
          <w:szCs w:val="24"/>
          <w:shd w:val="clear" w:color="auto" w:fill="FFFFFF"/>
        </w:rPr>
        <w:t xml:space="preserve">, </w:t>
      </w:r>
      <w:r w:rsidRPr="007D0B01">
        <w:rPr>
          <w:rFonts w:ascii="Times New Roman" w:hAnsi="Times New Roman" w:cs="Times New Roman"/>
          <w:color w:val="000000"/>
          <w:sz w:val="24"/>
          <w:szCs w:val="24"/>
          <w:shd w:val="clear" w:color="auto" w:fill="FFFFFF"/>
        </w:rPr>
        <w:t xml:space="preserve"> not</w:t>
      </w:r>
      <w:proofErr w:type="gramEnd"/>
      <w:r w:rsidRPr="007D0B01">
        <w:rPr>
          <w:rFonts w:ascii="Times New Roman" w:hAnsi="Times New Roman" w:cs="Times New Roman"/>
          <w:color w:val="000000"/>
          <w:sz w:val="24"/>
          <w:szCs w:val="24"/>
          <w:shd w:val="clear" w:color="auto" w:fill="FFFFFF"/>
        </w:rPr>
        <w:t xml:space="preserve"> to suggest a substance or something of which nothing can be said, but to signify the concept</w:t>
      </w:r>
      <w:r>
        <w:rPr>
          <w:rFonts w:ascii="Times New Roman" w:hAnsi="Times New Roman" w:cs="Times New Roman"/>
          <w:color w:val="000000"/>
          <w:sz w:val="24"/>
          <w:szCs w:val="24"/>
          <w:shd w:val="clear" w:color="auto" w:fill="FFFFFF"/>
        </w:rPr>
        <w:t>ual “otherness”.</w:t>
      </w:r>
    </w:p>
    <w:p w:rsidR="00681195" w:rsidRPr="00CA054C" w:rsidRDefault="00681195" w:rsidP="00681195">
      <w:pPr>
        <w:spacing w:line="480" w:lineRule="auto"/>
        <w:ind w:firstLine="1440"/>
        <w:rPr>
          <w:rFonts w:ascii="Times New Roman" w:hAnsi="Times New Roman" w:cs="Times New Roman"/>
          <w:color w:val="000000"/>
          <w:sz w:val="24"/>
          <w:szCs w:val="24"/>
          <w:shd w:val="clear" w:color="auto" w:fill="FFFFFF"/>
        </w:rPr>
      </w:pPr>
      <w:r w:rsidRPr="00CA054C">
        <w:rPr>
          <w:rFonts w:ascii="Times New Roman" w:hAnsi="Times New Roman" w:cs="Times New Roman"/>
          <w:color w:val="000000"/>
          <w:sz w:val="24"/>
          <w:szCs w:val="24"/>
          <w:shd w:val="clear" w:color="auto" w:fill="FFFFFF"/>
        </w:rPr>
        <w:t xml:space="preserve">Similar to Dao, </w:t>
      </w:r>
      <w:proofErr w:type="gramStart"/>
      <w:r w:rsidRPr="00CA054C">
        <w:rPr>
          <w:rStyle w:val="apple-converted-space"/>
          <w:rFonts w:ascii="Times New Roman" w:hAnsi="Times New Roman" w:cs="Times New Roman"/>
          <w:color w:val="000000"/>
          <w:sz w:val="24"/>
          <w:szCs w:val="24"/>
          <w:shd w:val="clear" w:color="auto" w:fill="FFFFFF"/>
        </w:rPr>
        <w:t>de</w:t>
      </w:r>
      <w:r>
        <w:rPr>
          <w:rStyle w:val="apple-converted-space"/>
          <w:rFonts w:ascii="Times New Roman" w:hAnsi="Times New Roman" w:cs="Times New Roman"/>
          <w:color w:val="000000"/>
          <w:sz w:val="24"/>
          <w:szCs w:val="24"/>
          <w:shd w:val="clear" w:color="auto" w:fill="FFFFFF"/>
        </w:rPr>
        <w:t>(</w:t>
      </w:r>
      <w:proofErr w:type="gramEnd"/>
      <w:r>
        <w:rPr>
          <w:rStyle w:val="apple-converted-space"/>
          <w:rFonts w:ascii="Times New Roman" w:hAnsi="Times New Roman" w:cs="Times New Roman"/>
          <w:color w:val="000000"/>
          <w:sz w:val="24"/>
          <w:szCs w:val="24"/>
          <w:shd w:val="clear" w:color="auto" w:fill="FFFFFF"/>
        </w:rPr>
        <w:t>virtue)</w:t>
      </w:r>
      <w:r w:rsidRPr="00CA054C">
        <w:rPr>
          <w:rStyle w:val="apple-converted-space"/>
          <w:rFonts w:ascii="Times New Roman" w:hAnsi="Times New Roman" w:cs="Times New Roman"/>
          <w:color w:val="000000"/>
          <w:sz w:val="24"/>
          <w:szCs w:val="24"/>
          <w:shd w:val="clear" w:color="auto" w:fill="FFFFFF"/>
        </w:rPr>
        <w:t> </w:t>
      </w:r>
      <w:r w:rsidRPr="00CA054C">
        <w:rPr>
          <w:rFonts w:ascii="Times New Roman" w:hAnsi="Times New Roman" w:cs="Times New Roman"/>
          <w:color w:val="000000"/>
          <w:sz w:val="24"/>
          <w:szCs w:val="24"/>
          <w:shd w:val="clear" w:color="auto" w:fill="FFFFFF"/>
        </w:rPr>
        <w:t>is a general concept open to diverse interpretation. The marriage of Dao and</w:t>
      </w:r>
      <w:r w:rsidRPr="00CA054C">
        <w:rPr>
          <w:rStyle w:val="apple-converted-space"/>
          <w:rFonts w:ascii="Times New Roman" w:hAnsi="Times New Roman" w:cs="Times New Roman"/>
          <w:color w:val="000000"/>
          <w:sz w:val="24"/>
          <w:szCs w:val="24"/>
          <w:shd w:val="clear" w:color="auto" w:fill="FFFFFF"/>
        </w:rPr>
        <w:t> </w:t>
      </w:r>
      <w:r w:rsidRPr="00CA054C">
        <w:rPr>
          <w:rStyle w:val="Emphasis"/>
          <w:rFonts w:ascii="Times New Roman" w:hAnsi="Times New Roman" w:cs="Times New Roman"/>
          <w:color w:val="000000"/>
          <w:sz w:val="24"/>
          <w:szCs w:val="24"/>
          <w:shd w:val="clear" w:color="auto" w:fill="FFFFFF"/>
        </w:rPr>
        <w:t>de</w:t>
      </w:r>
      <w:r w:rsidRPr="00CA054C">
        <w:rPr>
          <w:rStyle w:val="apple-converted-space"/>
          <w:rFonts w:ascii="Times New Roman" w:hAnsi="Times New Roman" w:cs="Times New Roman"/>
          <w:color w:val="000000"/>
          <w:sz w:val="24"/>
          <w:szCs w:val="24"/>
          <w:shd w:val="clear" w:color="auto" w:fill="FFFFFF"/>
        </w:rPr>
        <w:t> </w:t>
      </w:r>
      <w:r w:rsidRPr="00CA054C">
        <w:rPr>
          <w:rFonts w:ascii="Times New Roman" w:hAnsi="Times New Roman" w:cs="Times New Roman"/>
          <w:color w:val="000000"/>
          <w:sz w:val="24"/>
          <w:szCs w:val="24"/>
          <w:shd w:val="clear" w:color="auto" w:fill="FFFFFF"/>
        </w:rPr>
        <w:t xml:space="preserve">effectively bridges the gap between transcendence and immanence. De is thus what one has “obtained” from </w:t>
      </w:r>
      <w:proofErr w:type="spellStart"/>
      <w:r w:rsidRPr="00CA054C">
        <w:rPr>
          <w:rFonts w:ascii="Times New Roman" w:hAnsi="Times New Roman" w:cs="Times New Roman"/>
          <w:color w:val="000000"/>
          <w:sz w:val="24"/>
          <w:szCs w:val="24"/>
          <w:shd w:val="clear" w:color="auto" w:fill="FFFFFF"/>
        </w:rPr>
        <w:t>dao</w:t>
      </w:r>
      <w:proofErr w:type="spellEnd"/>
      <w:r w:rsidRPr="00CA054C">
        <w:rPr>
          <w:rFonts w:ascii="Times New Roman" w:hAnsi="Times New Roman" w:cs="Times New Roman"/>
          <w:color w:val="000000"/>
          <w:sz w:val="24"/>
          <w:szCs w:val="24"/>
          <w:shd w:val="clear" w:color="auto" w:fill="FFFFFF"/>
        </w:rPr>
        <w:t>, a “latent power” by “virtue” of which any being becomes what it is. In this case, the</w:t>
      </w:r>
      <w:r w:rsidRPr="00CA054C">
        <w:rPr>
          <w:rStyle w:val="apple-converted-space"/>
          <w:rFonts w:ascii="Times New Roman" w:hAnsi="Times New Roman" w:cs="Times New Roman"/>
          <w:color w:val="000000"/>
          <w:sz w:val="24"/>
          <w:szCs w:val="24"/>
          <w:shd w:val="clear" w:color="auto" w:fill="FFFFFF"/>
        </w:rPr>
        <w:t xml:space="preserve"> </w:t>
      </w:r>
      <w:proofErr w:type="spellStart"/>
      <w:r w:rsidRPr="00CA054C">
        <w:rPr>
          <w:rStyle w:val="apple-converted-space"/>
          <w:rFonts w:ascii="Times New Roman" w:hAnsi="Times New Roman" w:cs="Times New Roman"/>
          <w:color w:val="000000"/>
          <w:sz w:val="24"/>
          <w:szCs w:val="24"/>
          <w:shd w:val="clear" w:color="auto" w:fill="FFFFFF"/>
        </w:rPr>
        <w:t>Laozi</w:t>
      </w:r>
      <w:proofErr w:type="spellEnd"/>
      <w:r w:rsidRPr="00CA054C">
        <w:rPr>
          <w:rStyle w:val="apple-converted-space"/>
          <w:rFonts w:ascii="Times New Roman" w:hAnsi="Times New Roman" w:cs="Times New Roman"/>
          <w:color w:val="000000"/>
          <w:sz w:val="24"/>
          <w:szCs w:val="24"/>
          <w:shd w:val="clear" w:color="auto" w:fill="FFFFFF"/>
        </w:rPr>
        <w:t xml:space="preserve"> </w:t>
      </w:r>
      <w:r w:rsidRPr="00CA054C">
        <w:rPr>
          <w:rFonts w:ascii="Times New Roman" w:hAnsi="Times New Roman" w:cs="Times New Roman"/>
          <w:color w:val="000000"/>
          <w:sz w:val="24"/>
          <w:szCs w:val="24"/>
          <w:shd w:val="clear" w:color="auto" w:fill="FFFFFF"/>
        </w:rPr>
        <w:t>speaks of</w:t>
      </w:r>
      <w:r w:rsidRPr="00CA054C">
        <w:rPr>
          <w:rStyle w:val="apple-converted-space"/>
          <w:rFonts w:ascii="Times New Roman" w:hAnsi="Times New Roman" w:cs="Times New Roman"/>
          <w:color w:val="000000"/>
          <w:sz w:val="24"/>
          <w:szCs w:val="24"/>
          <w:shd w:val="clear" w:color="auto" w:fill="FFFFFF"/>
        </w:rPr>
        <w:t xml:space="preserve"> de </w:t>
      </w:r>
      <w:r w:rsidRPr="00CA054C">
        <w:rPr>
          <w:rFonts w:ascii="Times New Roman" w:hAnsi="Times New Roman" w:cs="Times New Roman"/>
          <w:color w:val="000000"/>
          <w:sz w:val="24"/>
          <w:szCs w:val="24"/>
          <w:shd w:val="clear" w:color="auto" w:fill="FFFFFF"/>
        </w:rPr>
        <w:t>as something which nourishes all beings.</w:t>
      </w:r>
    </w:p>
    <w:p w:rsidR="00681195" w:rsidRPr="00CA054C" w:rsidRDefault="00681195" w:rsidP="00681195">
      <w:pPr>
        <w:spacing w:line="480" w:lineRule="auto"/>
        <w:ind w:firstLine="1440"/>
        <w:rPr>
          <w:rFonts w:ascii="Times New Roman" w:hAnsi="Times New Roman" w:cs="Times New Roman"/>
          <w:color w:val="000000"/>
          <w:sz w:val="24"/>
          <w:szCs w:val="24"/>
          <w:shd w:val="clear" w:color="auto" w:fill="FFFFFF"/>
        </w:rPr>
      </w:pPr>
    </w:p>
    <w:p w:rsidR="00B81C26" w:rsidRDefault="00B81C26"/>
    <w:sectPr w:rsidR="00B81C26" w:rsidSect="00C645D4">
      <w:footerReference w:type="default" r:id="rId7"/>
      <w:pgSz w:w="12240" w:h="15840" w:code="1"/>
      <w:pgMar w:top="1440" w:right="1797" w:bottom="1440" w:left="179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4551" w:rsidRDefault="008E4551" w:rsidP="00681195">
      <w:pPr>
        <w:spacing w:after="0" w:line="240" w:lineRule="auto"/>
      </w:pPr>
      <w:r>
        <w:separator/>
      </w:r>
    </w:p>
  </w:endnote>
  <w:endnote w:type="continuationSeparator" w:id="0">
    <w:p w:rsidR="008E4551" w:rsidRDefault="008E4551" w:rsidP="006811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4598103"/>
      <w:docPartObj>
        <w:docPartGallery w:val="Page Numbers (Bottom of Page)"/>
        <w:docPartUnique/>
      </w:docPartObj>
    </w:sdtPr>
    <w:sdtEndPr>
      <w:rPr>
        <w:noProof/>
      </w:rPr>
    </w:sdtEndPr>
    <w:sdtContent>
      <w:p w:rsidR="00C645D4" w:rsidRDefault="003E18E4">
        <w:pPr>
          <w:pStyle w:val="Footer"/>
          <w:jc w:val="right"/>
        </w:pPr>
        <w:r>
          <w:fldChar w:fldCharType="begin"/>
        </w:r>
        <w:r>
          <w:instrText xml:space="preserve"> PAGE   \* MERGEFORMAT </w:instrText>
        </w:r>
        <w:r>
          <w:fldChar w:fldCharType="separate"/>
        </w:r>
        <w:r w:rsidR="004403FC">
          <w:rPr>
            <w:noProof/>
          </w:rPr>
          <w:t>1</w:t>
        </w:r>
        <w:r>
          <w:rPr>
            <w:noProof/>
          </w:rPr>
          <w:fldChar w:fldCharType="end"/>
        </w:r>
      </w:p>
    </w:sdtContent>
  </w:sdt>
  <w:p w:rsidR="00C645D4" w:rsidRDefault="008E45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4551" w:rsidRDefault="008E4551" w:rsidP="00681195">
      <w:pPr>
        <w:spacing w:after="0" w:line="240" w:lineRule="auto"/>
      </w:pPr>
      <w:r>
        <w:separator/>
      </w:r>
    </w:p>
  </w:footnote>
  <w:footnote w:type="continuationSeparator" w:id="0">
    <w:p w:rsidR="008E4551" w:rsidRDefault="008E4551" w:rsidP="00681195">
      <w:pPr>
        <w:spacing w:after="0" w:line="240" w:lineRule="auto"/>
      </w:pPr>
      <w:r>
        <w:continuationSeparator/>
      </w:r>
    </w:p>
  </w:footnote>
  <w:footnote w:id="1">
    <w:p w:rsidR="00681195" w:rsidRDefault="00681195" w:rsidP="00681195">
      <w:pPr>
        <w:pStyle w:val="FootnoteText"/>
      </w:pPr>
      <w:r>
        <w:rPr>
          <w:rStyle w:val="FootnoteReference"/>
        </w:rPr>
        <w:footnoteRef/>
      </w:r>
      <w:r>
        <w:t xml:space="preserve"> </w:t>
      </w:r>
      <w:r>
        <w:rPr>
          <w:rStyle w:val="apple-converted-space"/>
          <w:rFonts w:ascii="Georgia" w:hAnsi="Georgia"/>
          <w:color w:val="23262A"/>
          <w:sz w:val="21"/>
          <w:szCs w:val="21"/>
          <w:shd w:val="clear" w:color="auto" w:fill="FFFFFF"/>
        </w:rPr>
        <w:t> </w:t>
      </w:r>
      <w:r w:rsidRPr="00B23E74">
        <w:rPr>
          <w:rFonts w:ascii="Times New Roman" w:hAnsi="Times New Roman" w:cs="Times New Roman"/>
          <w:color w:val="23262A"/>
          <w:szCs w:val="20"/>
          <w:shd w:val="clear" w:color="auto" w:fill="FFFFFF"/>
        </w:rPr>
        <w:t>“Daoism” (sometimes called “</w:t>
      </w:r>
      <w:r w:rsidR="004403FC">
        <w:rPr>
          <w:rFonts w:ascii="Times New Roman" w:hAnsi="Times New Roman" w:cs="Times New Roman"/>
          <w:szCs w:val="20"/>
          <w:shd w:val="clear" w:color="auto" w:fill="FFFFFF"/>
        </w:rPr>
        <w:t>Taoism</w:t>
      </w:r>
      <w:bookmarkStart w:id="0" w:name="_GoBack"/>
      <w:bookmarkEnd w:id="0"/>
      <w:r w:rsidRPr="00B23E74">
        <w:rPr>
          <w:rFonts w:ascii="Times New Roman" w:hAnsi="Times New Roman" w:cs="Times New Roman"/>
          <w:color w:val="23262A"/>
          <w:szCs w:val="20"/>
          <w:shd w:val="clear" w:color="auto" w:fill="FFFFFF"/>
        </w:rPr>
        <w:t>“) is one of the two great indigenous philosophical traditions of China</w:t>
      </w:r>
    </w:p>
  </w:footnote>
  <w:footnote w:id="2">
    <w:p w:rsidR="00681195" w:rsidRDefault="00681195" w:rsidP="00681195">
      <w:pPr>
        <w:pStyle w:val="FootnoteText"/>
      </w:pPr>
      <w:r>
        <w:rPr>
          <w:rStyle w:val="FootnoteReference"/>
        </w:rPr>
        <w:footnoteRef/>
      </w:r>
      <w:r>
        <w:t xml:space="preserve"> </w:t>
      </w:r>
      <w:proofErr w:type="spellStart"/>
      <w:r w:rsidRPr="00B23E74">
        <w:rPr>
          <w:rStyle w:val="Emphasis"/>
          <w:rFonts w:ascii="Times New Roman" w:hAnsi="Times New Roman" w:cs="Times New Roman"/>
          <w:color w:val="000000"/>
          <w:szCs w:val="20"/>
          <w:shd w:val="clear" w:color="auto" w:fill="FFFFFF"/>
        </w:rPr>
        <w:t>Shiji</w:t>
      </w:r>
      <w:proofErr w:type="spellEnd"/>
      <w:r w:rsidRPr="00B23E74">
        <w:rPr>
          <w:rStyle w:val="apple-converted-space"/>
          <w:rFonts w:ascii="Times New Roman" w:hAnsi="Times New Roman" w:cs="Times New Roman"/>
          <w:color w:val="000000"/>
          <w:szCs w:val="20"/>
          <w:shd w:val="clear" w:color="auto" w:fill="FFFFFF"/>
        </w:rPr>
        <w:t> </w:t>
      </w:r>
      <w:r w:rsidRPr="00B23E74">
        <w:rPr>
          <w:rFonts w:ascii="Times New Roman" w:hAnsi="Times New Roman" w:cs="Times New Roman"/>
          <w:color w:val="000000"/>
          <w:szCs w:val="20"/>
          <w:shd w:val="clear" w:color="auto" w:fill="FFFFFF"/>
        </w:rPr>
        <w:t>(Records of the Historian) by the Han dynasty (206 B.C.E.–220 C.E.)</w:t>
      </w:r>
    </w:p>
  </w:footnote>
  <w:footnote w:id="3">
    <w:p w:rsidR="00681195" w:rsidRDefault="00681195" w:rsidP="00681195">
      <w:pPr>
        <w:pStyle w:val="FootnoteText"/>
      </w:pPr>
      <w:r>
        <w:rPr>
          <w:rStyle w:val="FootnoteReference"/>
        </w:rPr>
        <w:footnoteRef/>
      </w:r>
      <w:r>
        <w:t xml:space="preserve"> </w:t>
      </w:r>
      <w:r>
        <w:rPr>
          <w:rStyle w:val="apple-converted-space"/>
          <w:color w:val="000000"/>
          <w:sz w:val="27"/>
          <w:szCs w:val="27"/>
          <w:shd w:val="clear" w:color="auto" w:fill="FFFFFF"/>
        </w:rPr>
        <w:t> </w:t>
      </w:r>
      <w:r w:rsidRPr="000F49EA">
        <w:rPr>
          <w:rFonts w:ascii="Times New Roman" w:hAnsi="Times New Roman" w:cs="Times New Roman"/>
          <w:color w:val="000000"/>
          <w:szCs w:val="20"/>
          <w:shd w:val="clear" w:color="auto" w:fill="FFFFFF"/>
        </w:rPr>
        <w:t>(</w:t>
      </w:r>
      <w:proofErr w:type="spellStart"/>
      <w:r w:rsidRPr="000F49EA">
        <w:rPr>
          <w:rFonts w:ascii="Times New Roman" w:hAnsi="Times New Roman" w:cs="Times New Roman"/>
          <w:color w:val="000000"/>
          <w:szCs w:val="20"/>
          <w:shd w:val="clear" w:color="auto" w:fill="FFFFFF"/>
        </w:rPr>
        <w:t>Henricks</w:t>
      </w:r>
      <w:proofErr w:type="spellEnd"/>
      <w:r w:rsidRPr="000F49EA">
        <w:rPr>
          <w:rFonts w:ascii="Times New Roman" w:hAnsi="Times New Roman" w:cs="Times New Roman"/>
          <w:color w:val="000000"/>
          <w:szCs w:val="20"/>
          <w:shd w:val="clear" w:color="auto" w:fill="FFFFFF"/>
        </w:rPr>
        <w:t>, trans. 1989)</w:t>
      </w:r>
    </w:p>
  </w:footnote>
  <w:footnote w:id="4">
    <w:p w:rsidR="00681195" w:rsidRDefault="00681195" w:rsidP="00681195">
      <w:pPr>
        <w:pStyle w:val="FootnoteText"/>
      </w:pPr>
      <w:r>
        <w:rPr>
          <w:rStyle w:val="FootnoteReference"/>
        </w:rPr>
        <w:footnoteRef/>
      </w:r>
      <w:r>
        <w:t xml:space="preserve"> </w:t>
      </w:r>
      <w:r>
        <w:rPr>
          <w:rStyle w:val="apple-converted-space"/>
          <w:color w:val="000000"/>
          <w:sz w:val="27"/>
          <w:szCs w:val="27"/>
          <w:shd w:val="clear" w:color="auto" w:fill="FFFFFF"/>
        </w:rPr>
        <w:t> </w:t>
      </w:r>
      <w:r w:rsidRPr="000F49EA">
        <w:rPr>
          <w:rFonts w:ascii="Times New Roman" w:hAnsi="Times New Roman" w:cs="Times New Roman"/>
          <w:color w:val="000000"/>
          <w:szCs w:val="20"/>
          <w:shd w:val="clear" w:color="auto" w:fill="FFFFFF"/>
        </w:rPr>
        <w:t>(cf. Hardy 1998).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195"/>
    <w:rsid w:val="003E18E4"/>
    <w:rsid w:val="004403FC"/>
    <w:rsid w:val="00681195"/>
    <w:rsid w:val="008E4551"/>
    <w:rsid w:val="00B81C2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11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811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1195"/>
  </w:style>
  <w:style w:type="paragraph" w:styleId="FootnoteText">
    <w:name w:val="footnote text"/>
    <w:basedOn w:val="Normal"/>
    <w:link w:val="FootnoteTextChar"/>
    <w:uiPriority w:val="99"/>
    <w:semiHidden/>
    <w:unhideWhenUsed/>
    <w:rsid w:val="00681195"/>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681195"/>
    <w:rPr>
      <w:sz w:val="20"/>
      <w:szCs w:val="25"/>
    </w:rPr>
  </w:style>
  <w:style w:type="character" w:styleId="FootnoteReference">
    <w:name w:val="footnote reference"/>
    <w:basedOn w:val="DefaultParagraphFont"/>
    <w:uiPriority w:val="99"/>
    <w:semiHidden/>
    <w:unhideWhenUsed/>
    <w:rsid w:val="00681195"/>
    <w:rPr>
      <w:vertAlign w:val="superscript"/>
    </w:rPr>
  </w:style>
  <w:style w:type="character" w:customStyle="1" w:styleId="apple-converted-space">
    <w:name w:val="apple-converted-space"/>
    <w:basedOn w:val="DefaultParagraphFont"/>
    <w:rsid w:val="00681195"/>
  </w:style>
  <w:style w:type="character" w:styleId="Hyperlink">
    <w:name w:val="Hyperlink"/>
    <w:basedOn w:val="DefaultParagraphFont"/>
    <w:uiPriority w:val="99"/>
    <w:semiHidden/>
    <w:unhideWhenUsed/>
    <w:rsid w:val="00681195"/>
    <w:rPr>
      <w:color w:val="0000FF"/>
      <w:u w:val="single"/>
    </w:rPr>
  </w:style>
  <w:style w:type="character" w:styleId="Emphasis">
    <w:name w:val="Emphasis"/>
    <w:basedOn w:val="DefaultParagraphFont"/>
    <w:uiPriority w:val="20"/>
    <w:qFormat/>
    <w:rsid w:val="0068119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11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811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1195"/>
  </w:style>
  <w:style w:type="paragraph" w:styleId="FootnoteText">
    <w:name w:val="footnote text"/>
    <w:basedOn w:val="Normal"/>
    <w:link w:val="FootnoteTextChar"/>
    <w:uiPriority w:val="99"/>
    <w:semiHidden/>
    <w:unhideWhenUsed/>
    <w:rsid w:val="00681195"/>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681195"/>
    <w:rPr>
      <w:sz w:val="20"/>
      <w:szCs w:val="25"/>
    </w:rPr>
  </w:style>
  <w:style w:type="character" w:styleId="FootnoteReference">
    <w:name w:val="footnote reference"/>
    <w:basedOn w:val="DefaultParagraphFont"/>
    <w:uiPriority w:val="99"/>
    <w:semiHidden/>
    <w:unhideWhenUsed/>
    <w:rsid w:val="00681195"/>
    <w:rPr>
      <w:vertAlign w:val="superscript"/>
    </w:rPr>
  </w:style>
  <w:style w:type="character" w:customStyle="1" w:styleId="apple-converted-space">
    <w:name w:val="apple-converted-space"/>
    <w:basedOn w:val="DefaultParagraphFont"/>
    <w:rsid w:val="00681195"/>
  </w:style>
  <w:style w:type="character" w:styleId="Hyperlink">
    <w:name w:val="Hyperlink"/>
    <w:basedOn w:val="DefaultParagraphFont"/>
    <w:uiPriority w:val="99"/>
    <w:semiHidden/>
    <w:unhideWhenUsed/>
    <w:rsid w:val="00681195"/>
    <w:rPr>
      <w:color w:val="0000FF"/>
      <w:u w:val="single"/>
    </w:rPr>
  </w:style>
  <w:style w:type="character" w:styleId="Emphasis">
    <w:name w:val="Emphasis"/>
    <w:basedOn w:val="DefaultParagraphFont"/>
    <w:uiPriority w:val="20"/>
    <w:qFormat/>
    <w:rsid w:val="006811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807</Words>
  <Characters>4601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TUA</dc:creator>
  <cp:lastModifiedBy>TUA</cp:lastModifiedBy>
  <cp:revision>2</cp:revision>
  <dcterms:created xsi:type="dcterms:W3CDTF">2013-02-10T19:28:00Z</dcterms:created>
  <dcterms:modified xsi:type="dcterms:W3CDTF">2013-02-10T19:39:00Z</dcterms:modified>
</cp:coreProperties>
</file>