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C37" w:rsidRPr="00AC0C37" w:rsidRDefault="00AC0C37" w:rsidP="00AC0C37">
      <w:pPr>
        <w:spacing w:after="0" w:line="480" w:lineRule="auto"/>
        <w:jc w:val="center"/>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TU110 Group Project Transcript Cover Sheet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Group Topic:</w:t>
      </w:r>
      <w:r w:rsidRPr="00AC0C37">
        <w:rPr>
          <w:rFonts w:ascii="Times New Roman" w:eastAsia="Times New Roman" w:hAnsi="Times New Roman" w:cs="Times New Roman"/>
          <w:color w:val="000000"/>
          <w:sz w:val="24"/>
          <w:szCs w:val="24"/>
        </w:rPr>
        <w:t xml:space="preserve"> The Hound of Baskervilles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Title of Documentary:</w:t>
      </w:r>
      <w:r w:rsidRPr="00AC0C37">
        <w:rPr>
          <w:rFonts w:ascii="Times New Roman" w:eastAsia="Times New Roman" w:hAnsi="Times New Roman" w:cs="Times New Roman"/>
          <w:color w:val="000000"/>
          <w:sz w:val="24"/>
          <w:szCs w:val="24"/>
        </w:rPr>
        <w:t xml:space="preserve"> Sherlock Holmes</w:t>
      </w:r>
      <w:r w:rsidRPr="00AC0C37">
        <w:rPr>
          <w:rFonts w:ascii="Times New Roman" w:eastAsia="Times New Roman" w:hAnsi="Times New Roman" w:cs="Times New Roman"/>
          <w:b/>
          <w:bCs/>
          <w:color w:val="000000"/>
          <w:sz w:val="24"/>
          <w:szCs w:val="24"/>
        </w:rPr>
        <w:t xml:space="preserve"> </w:t>
      </w:r>
      <w:r w:rsidRPr="00AC0C37">
        <w:rPr>
          <w:rFonts w:ascii="Times New Roman" w:eastAsia="Times New Roman" w:hAnsi="Times New Roman" w:cs="Times New Roman"/>
          <w:color w:val="000000"/>
          <w:sz w:val="24"/>
          <w:szCs w:val="24"/>
        </w:rPr>
        <w:t xml:space="preserve">Investigation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Total duration (play time) of the movie: </w:t>
      </w:r>
      <w:r w:rsidR="00F05C39">
        <w:rPr>
          <w:rFonts w:ascii="Times New Roman" w:eastAsia="Times New Roman" w:hAnsi="Times New Roman" w:cs="Times New Roman"/>
          <w:color w:val="000000"/>
          <w:sz w:val="24"/>
          <w:szCs w:val="24"/>
        </w:rPr>
        <w:t>12.58</w:t>
      </w:r>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mins</w:t>
      </w:r>
      <w:proofErr w:type="spell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Amount of the movie which is the “substance” of the movie (in minutes): </w:t>
      </w:r>
      <w:r w:rsidR="00F05C39">
        <w:rPr>
          <w:rFonts w:ascii="Times New Roman" w:eastAsia="Times New Roman" w:hAnsi="Times New Roman" w:cs="Times New Roman"/>
          <w:color w:val="000000"/>
          <w:sz w:val="24"/>
          <w:szCs w:val="24"/>
        </w:rPr>
        <w:t>4.09</w:t>
      </w:r>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mins</w:t>
      </w:r>
      <w:proofErr w:type="spell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Amount of the movie which is “face time” (in minutes): </w:t>
      </w:r>
      <w:r w:rsidR="00F05C39">
        <w:rPr>
          <w:rFonts w:ascii="Times New Roman" w:eastAsia="Times New Roman" w:hAnsi="Times New Roman" w:cs="Times New Roman"/>
          <w:color w:val="000000"/>
          <w:sz w:val="24"/>
          <w:szCs w:val="24"/>
        </w:rPr>
        <w:t>8.49</w:t>
      </w:r>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mins</w:t>
      </w:r>
      <w:proofErr w:type="spell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Make and model of video camera(s) used: </w:t>
      </w:r>
      <w:r w:rsidRPr="00AC0C37">
        <w:rPr>
          <w:rFonts w:ascii="Times New Roman" w:eastAsia="Times New Roman" w:hAnsi="Times New Roman" w:cs="Times New Roman"/>
          <w:color w:val="000000"/>
          <w:sz w:val="24"/>
          <w:szCs w:val="24"/>
        </w:rPr>
        <w:t>Canon EOS 600D, Canon EOS 60D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Make and model of audio equipment used: </w:t>
      </w:r>
      <w:proofErr w:type="spellStart"/>
      <w:r w:rsidRPr="00AC0C37">
        <w:rPr>
          <w:rFonts w:ascii="Times New Roman" w:eastAsia="Times New Roman" w:hAnsi="Times New Roman" w:cs="Times New Roman"/>
          <w:color w:val="000000"/>
          <w:sz w:val="24"/>
          <w:szCs w:val="24"/>
        </w:rPr>
        <w:t>Iphone</w:t>
      </w:r>
      <w:proofErr w:type="spellEnd"/>
      <w:r w:rsidRPr="00AC0C37">
        <w:rPr>
          <w:rFonts w:ascii="Times New Roman" w:eastAsia="Times New Roman" w:hAnsi="Times New Roman" w:cs="Times New Roman"/>
          <w:color w:val="000000"/>
          <w:sz w:val="24"/>
          <w:szCs w:val="24"/>
        </w:rPr>
        <w:t xml:space="preserve"> 5, </w:t>
      </w:r>
      <w:proofErr w:type="spellStart"/>
      <w:r w:rsidRPr="00AC0C37">
        <w:rPr>
          <w:rFonts w:ascii="Times New Roman" w:eastAsia="Times New Roman" w:hAnsi="Times New Roman" w:cs="Times New Roman"/>
          <w:color w:val="000000"/>
          <w:sz w:val="24"/>
          <w:szCs w:val="24"/>
        </w:rPr>
        <w:t>Iphone</w:t>
      </w:r>
      <w:proofErr w:type="spellEnd"/>
      <w:r w:rsidRPr="00AC0C37">
        <w:rPr>
          <w:rFonts w:ascii="Times New Roman" w:eastAsia="Times New Roman" w:hAnsi="Times New Roman" w:cs="Times New Roman"/>
          <w:color w:val="000000"/>
          <w:sz w:val="24"/>
          <w:szCs w:val="24"/>
        </w:rPr>
        <w:t xml:space="preserve"> 6, </w:t>
      </w:r>
      <w:proofErr w:type="gramStart"/>
      <w:r w:rsidRPr="00AC0C37">
        <w:rPr>
          <w:rFonts w:ascii="Times New Roman" w:eastAsia="Times New Roman" w:hAnsi="Times New Roman" w:cs="Times New Roman"/>
          <w:color w:val="000000"/>
          <w:sz w:val="24"/>
          <w:szCs w:val="24"/>
        </w:rPr>
        <w:t>Sony</w:t>
      </w:r>
      <w:proofErr w:type="gram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Program used for editing the movie:</w:t>
      </w:r>
      <w:r w:rsidRPr="00AC0C37">
        <w:rPr>
          <w:rFonts w:ascii="Times New Roman" w:eastAsia="Times New Roman" w:hAnsi="Times New Roman" w:cs="Times New Roman"/>
          <w:color w:val="000000"/>
          <w:sz w:val="24"/>
          <w:szCs w:val="24"/>
        </w:rPr>
        <w:t xml:space="preserve"> Adobe </w:t>
      </w:r>
      <w:proofErr w:type="gramStart"/>
      <w:r w:rsidRPr="00AC0C37">
        <w:rPr>
          <w:rFonts w:ascii="Times New Roman" w:eastAsia="Times New Roman" w:hAnsi="Times New Roman" w:cs="Times New Roman"/>
          <w:color w:val="000000"/>
          <w:sz w:val="24"/>
          <w:szCs w:val="24"/>
        </w:rPr>
        <w:t>After</w:t>
      </w:r>
      <w:proofErr w:type="gramEnd"/>
      <w:r w:rsidRPr="00AC0C37">
        <w:rPr>
          <w:rFonts w:ascii="Times New Roman" w:eastAsia="Times New Roman" w:hAnsi="Times New Roman" w:cs="Times New Roman"/>
          <w:color w:val="000000"/>
          <w:sz w:val="24"/>
          <w:szCs w:val="24"/>
        </w:rPr>
        <w:t xml:space="preserve"> Effects, Adobe Premiere Pro, Final Cut Pro</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Program used for adding subtitles: </w:t>
      </w:r>
      <w:proofErr w:type="spellStart"/>
      <w:r w:rsidRPr="00AC0C37">
        <w:rPr>
          <w:rFonts w:ascii="Times New Roman" w:eastAsia="Times New Roman" w:hAnsi="Times New Roman" w:cs="Times New Roman"/>
          <w:color w:val="000000"/>
          <w:sz w:val="24"/>
          <w:szCs w:val="24"/>
        </w:rPr>
        <w:t>Videopad</w:t>
      </w:r>
      <w:proofErr w:type="spell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Members and Contributions:</w:t>
      </w:r>
    </w:p>
    <w:tbl>
      <w:tblPr>
        <w:tblW w:w="0" w:type="auto"/>
        <w:tblCellMar>
          <w:top w:w="15" w:type="dxa"/>
          <w:left w:w="15" w:type="dxa"/>
          <w:bottom w:w="15" w:type="dxa"/>
          <w:right w:w="15" w:type="dxa"/>
        </w:tblCellMar>
        <w:tblLook w:val="04A0"/>
      </w:tblPr>
      <w:tblGrid>
        <w:gridCol w:w="676"/>
        <w:gridCol w:w="2093"/>
        <w:gridCol w:w="4643"/>
        <w:gridCol w:w="1790"/>
      </w:tblGrid>
      <w:tr w:rsidR="00AC0C37" w:rsidRPr="00AC0C37" w:rsidTr="00AC0C37">
        <w:tc>
          <w:tcPr>
            <w:tcW w:w="0" w:type="auto"/>
            <w:tcBorders>
              <w:top w:val="single" w:sz="2"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Student ID#</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Full Name</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Nickname</w:t>
            </w:r>
          </w:p>
        </w:tc>
      </w:tr>
      <w:tr w:rsidR="00AC0C37" w:rsidRPr="00AC0C37" w:rsidTr="00AC0C37">
        <w:tc>
          <w:tcPr>
            <w:tcW w:w="0" w:type="auto"/>
            <w:vMerge w:val="restart"/>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1)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5704641728</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Pitchaporn</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Sriphanomsak</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Pinky</w:t>
            </w:r>
          </w:p>
        </w:tc>
      </w:tr>
      <w:tr w:rsidR="00AC0C37" w:rsidRPr="00AC0C37" w:rsidTr="00AC0C37">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Video editor, Script writer, Researcher, Adding subtitle , Cinematographer</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2)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5704642353</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Thanawat</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Amphan</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Nut</w:t>
            </w:r>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Narrator,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3)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5704641991</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Sarunnuch</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Pumpradit</w:t>
            </w:r>
            <w:proofErr w:type="spellEnd"/>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Moothong</w:t>
            </w:r>
            <w:proofErr w:type="spellEnd"/>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Contribution: Script writer, Researcher, Adding subtitle </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4)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5704641439</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Pakpoom</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Tanthaprabha</w:t>
            </w:r>
            <w:proofErr w:type="spellEnd"/>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Milk</w:t>
            </w:r>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Cinematographer,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5)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5704642445</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Thitiporn</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Thampongpan</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Namfon</w:t>
            </w:r>
            <w:proofErr w:type="spellEnd"/>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Narrator,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6)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5704642429</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Phatnalin</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Chiwaraphut</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Mint</w:t>
            </w:r>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7)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5704641363</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Ongorn</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Komsan</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Orn</w:t>
            </w:r>
            <w:proofErr w:type="spellEnd"/>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Narrator,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lastRenderedPageBreak/>
              <w:t xml:space="preserve">8)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5704641454</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Pan </w:t>
            </w:r>
            <w:proofErr w:type="spellStart"/>
            <w:r w:rsidRPr="00AC0C37">
              <w:rPr>
                <w:rFonts w:ascii="Times New Roman" w:eastAsia="Times New Roman" w:hAnsi="Times New Roman" w:cs="Times New Roman"/>
                <w:color w:val="000000"/>
                <w:sz w:val="24"/>
                <w:szCs w:val="24"/>
              </w:rPr>
              <w:t>Itthichaicharoen</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Pan</w:t>
            </w:r>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Narrator,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9)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5704642197</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Supitcha</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Cheableam</w:t>
            </w:r>
            <w:proofErr w:type="spellEnd"/>
            <w:r w:rsidRPr="00AC0C37">
              <w:rPr>
                <w:rFonts w:ascii="Times New Roman" w:eastAsia="Times New Roman" w:hAnsi="Times New Roman" w:cs="Times New Roman"/>
                <w:color w:val="000000"/>
                <w:sz w:val="24"/>
                <w:szCs w:val="24"/>
              </w:rPr>
              <w:t xml:space="preserve">  </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June</w:t>
            </w:r>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Narrator, Script writer, Researcher, Adding subtitle</w:t>
            </w:r>
          </w:p>
        </w:tc>
      </w:tr>
      <w:tr w:rsidR="00AC0C37" w:rsidRPr="00AC0C37" w:rsidTr="00AC0C37">
        <w:tc>
          <w:tcPr>
            <w:tcW w:w="0" w:type="auto"/>
            <w:vMerge w:val="restart"/>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10)   </w:t>
            </w:r>
          </w:p>
        </w:tc>
        <w:tc>
          <w:tcPr>
            <w:tcW w:w="0" w:type="auto"/>
            <w:tcBorders>
              <w:top w:val="single" w:sz="4"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jc w:val="center"/>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5727830761</w:t>
            </w:r>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Maaya</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Hensman</w:t>
            </w:r>
            <w:proofErr w:type="spellEnd"/>
          </w:p>
        </w:tc>
        <w:tc>
          <w:tcPr>
            <w:tcW w:w="0" w:type="auto"/>
            <w:tcBorders>
              <w:top w:val="single" w:sz="2" w:space="0" w:color="000000"/>
              <w:left w:val="single" w:sz="4"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color w:val="000000"/>
                <w:sz w:val="24"/>
                <w:szCs w:val="24"/>
              </w:rPr>
              <w:t>Maaya</w:t>
            </w:r>
            <w:proofErr w:type="spellEnd"/>
          </w:p>
        </w:tc>
      </w:tr>
      <w:tr w:rsidR="00AC0C37" w:rsidRPr="00AC0C37" w:rsidTr="00AC0C37">
        <w:tc>
          <w:tcPr>
            <w:tcW w:w="0" w:type="auto"/>
            <w:vMerge/>
            <w:tcBorders>
              <w:top w:val="single" w:sz="2" w:space="0" w:color="000000"/>
              <w:left w:val="single" w:sz="4" w:space="0" w:color="000000"/>
              <w:bottom w:val="single" w:sz="4" w:space="0" w:color="000000"/>
              <w:right w:val="single" w:sz="4" w:space="0" w:color="000000"/>
            </w:tcBorders>
            <w:vAlign w:val="center"/>
            <w:hideMark/>
          </w:tcPr>
          <w:p w:rsidR="00AC0C37" w:rsidRPr="00AC0C37" w:rsidRDefault="00AC0C37" w:rsidP="00AC0C37">
            <w:pPr>
              <w:spacing w:after="0" w:line="240" w:lineRule="auto"/>
              <w:rPr>
                <w:rFonts w:ascii="Times New Roman" w:eastAsia="Times New Roman" w:hAnsi="Times New Roman" w:cs="Times New Roman"/>
                <w:sz w:val="24"/>
                <w:szCs w:val="24"/>
              </w:rPr>
            </w:pPr>
          </w:p>
        </w:tc>
        <w:tc>
          <w:tcPr>
            <w:tcW w:w="0" w:type="auto"/>
            <w:gridSpan w:val="3"/>
            <w:tcBorders>
              <w:top w:val="single" w:sz="4" w:space="0" w:color="000000"/>
              <w:left w:val="single" w:sz="2" w:space="0" w:color="000000"/>
              <w:bottom w:val="single" w:sz="4" w:space="0" w:color="000000"/>
              <w:right w:val="single" w:sz="4" w:space="0" w:color="000000"/>
            </w:tcBorders>
            <w:tcMar>
              <w:top w:w="88" w:type="dxa"/>
              <w:left w:w="88" w:type="dxa"/>
              <w:bottom w:w="88" w:type="dxa"/>
              <w:right w:w="88" w:type="dxa"/>
            </w:tcMar>
            <w:hideMark/>
          </w:tcPr>
          <w:p w:rsidR="00AC0C37" w:rsidRPr="00AC0C37" w:rsidRDefault="00AC0C37" w:rsidP="00AC0C37">
            <w:pPr>
              <w:spacing w:after="0" w:line="0" w:lineRule="atLeast"/>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Contribution: Narrator, Script writer</w:t>
            </w:r>
          </w:p>
        </w:tc>
      </w:tr>
    </w:tbl>
    <w:p w:rsidR="00AC0C37" w:rsidRPr="00AC0C37" w:rsidRDefault="00AC0C37" w:rsidP="00AC0C37">
      <w:pPr>
        <w:spacing w:after="240" w:line="240" w:lineRule="auto"/>
        <w:rPr>
          <w:rFonts w:ascii="Times New Roman" w:eastAsia="Times New Roman" w:hAnsi="Times New Roman" w:cs="Times New Roman"/>
          <w:sz w:val="24"/>
          <w:szCs w:val="24"/>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Default="00AC0C37" w:rsidP="00AC0C37">
      <w:pPr>
        <w:spacing w:after="0" w:line="480" w:lineRule="auto"/>
        <w:rPr>
          <w:rFonts w:ascii="Times New Roman" w:eastAsia="Times New Roman" w:hAnsi="Times New Roman" w:cs="Times New Roman"/>
          <w:b/>
          <w:bCs/>
          <w:color w:val="232323"/>
          <w:sz w:val="24"/>
          <w:szCs w:val="24"/>
          <w:u w:val="single"/>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32323"/>
          <w:sz w:val="24"/>
          <w:szCs w:val="24"/>
          <w:u w:val="single"/>
        </w:rPr>
        <w:lastRenderedPageBreak/>
        <w:t>Setting:</w:t>
      </w:r>
      <w:r>
        <w:rPr>
          <w:rFonts w:ascii="Times New Roman" w:eastAsia="Times New Roman" w:hAnsi="Times New Roman" w:cs="Times New Roman"/>
          <w:b/>
          <w:bCs/>
          <w:color w:val="232323"/>
          <w:sz w:val="24"/>
          <w:szCs w:val="24"/>
        </w:rPr>
        <w:t xml:space="preserve"> </w:t>
      </w:r>
      <w:r w:rsidRPr="00AC0C37">
        <w:rPr>
          <w:rFonts w:ascii="Times New Roman" w:eastAsia="Times New Roman" w:hAnsi="Times New Roman" w:cs="Times New Roman"/>
          <w:b/>
          <w:bCs/>
          <w:color w:val="232323"/>
          <w:sz w:val="24"/>
          <w:szCs w:val="24"/>
        </w:rPr>
        <w:t xml:space="preserve">In front of </w:t>
      </w:r>
      <w:proofErr w:type="spellStart"/>
      <w:r w:rsidRPr="00AC0C37">
        <w:rPr>
          <w:rFonts w:ascii="Times New Roman" w:eastAsia="Times New Roman" w:hAnsi="Times New Roman" w:cs="Times New Roman"/>
          <w:b/>
          <w:bCs/>
          <w:color w:val="232323"/>
          <w:sz w:val="24"/>
          <w:szCs w:val="24"/>
        </w:rPr>
        <w:t>Tha</w:t>
      </w:r>
      <w:proofErr w:type="spellEnd"/>
      <w:r w:rsidRPr="00AC0C37">
        <w:rPr>
          <w:rFonts w:ascii="Times New Roman" w:eastAsia="Times New Roman" w:hAnsi="Times New Roman" w:cs="Times New Roman"/>
          <w:b/>
          <w:bCs/>
          <w:color w:val="232323"/>
          <w:sz w:val="24"/>
          <w:szCs w:val="24"/>
        </w:rPr>
        <w:t xml:space="preserve"> </w:t>
      </w:r>
      <w:proofErr w:type="spellStart"/>
      <w:r w:rsidRPr="00AC0C37">
        <w:rPr>
          <w:rFonts w:ascii="Times New Roman" w:eastAsia="Times New Roman" w:hAnsi="Times New Roman" w:cs="Times New Roman"/>
          <w:b/>
          <w:bCs/>
          <w:color w:val="232323"/>
          <w:sz w:val="24"/>
          <w:szCs w:val="24"/>
        </w:rPr>
        <w:t>Prachan</w:t>
      </w:r>
      <w:proofErr w:type="spellEnd"/>
      <w:r w:rsidRPr="00AC0C37">
        <w:rPr>
          <w:rFonts w:ascii="Times New Roman" w:eastAsia="Times New Roman" w:hAnsi="Times New Roman" w:cs="Times New Roman"/>
          <w:b/>
          <w:bCs/>
          <w:color w:val="232323"/>
          <w:sz w:val="24"/>
          <w:szCs w:val="24"/>
        </w:rPr>
        <w:t xml:space="preserve"> Campus  </w:t>
      </w: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b/>
          <w:bCs/>
          <w:color w:val="232323"/>
          <w:sz w:val="24"/>
          <w:szCs w:val="24"/>
        </w:rPr>
        <w:t>Capturing many scenes of walking people and making a time lapse.</w:t>
      </w:r>
      <w:proofErr w:type="gram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32323"/>
          <w:sz w:val="24"/>
          <w:szCs w:val="24"/>
        </w:rPr>
        <w:t>Tilt up to the sky and adding Title “Sherlock Holmes: The Hound of Baskervilles”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32323"/>
          <w:sz w:val="24"/>
          <w:szCs w:val="24"/>
        </w:rPr>
        <w:t>(Narrated</w:t>
      </w:r>
      <w:r w:rsidRPr="00AC0C37">
        <w:rPr>
          <w:rFonts w:ascii="Times New Roman" w:eastAsia="Times New Roman" w:hAnsi="Times New Roman" w:cs="Times New Roman"/>
          <w:b/>
          <w:bCs/>
          <w:color w:val="000000"/>
          <w:sz w:val="24"/>
          <w:szCs w:val="24"/>
        </w:rPr>
        <w: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i/>
          <w:iCs/>
          <w:color w:val="000000"/>
          <w:sz w:val="24"/>
          <w:szCs w:val="24"/>
        </w:rPr>
        <w:t>“The world is full of obvious things which nobody has, by any chance, ever observed.”</w:t>
      </w:r>
      <w:r>
        <w:rPr>
          <w:rFonts w:ascii="Times New Roman" w:eastAsia="Times New Roman" w:hAnsi="Times New Roman" w:cs="Times New Roman"/>
          <w:sz w:val="24"/>
          <w:szCs w:val="24"/>
        </w:rPr>
        <w:t xml:space="preserve"> </w:t>
      </w:r>
      <w:r w:rsidRPr="00AC0C37">
        <w:rPr>
          <w:rFonts w:ascii="Times New Roman" w:eastAsia="Times New Roman" w:hAnsi="Times New Roman" w:cs="Times New Roman"/>
          <w:color w:val="212023"/>
          <w:sz w:val="24"/>
          <w:szCs w:val="24"/>
        </w:rPr>
        <w:t xml:space="preserve">But these unremarkable details won’t be overlooked by this detective who has keen eyes, a hawked nose, and the trademark hat and pipe. Who else could that be? Well, it could be no one else rather than ‘Sherlock Holmes’.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Characteristics of Sherlock Holmes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Setting:</w:t>
      </w:r>
      <w:r w:rsidRPr="00AC0C37">
        <w:rPr>
          <w:rFonts w:ascii="Times New Roman" w:eastAsia="Times New Roman" w:hAnsi="Times New Roman" w:cs="Times New Roman"/>
          <w:b/>
          <w:bCs/>
          <w:color w:val="212023"/>
          <w:sz w:val="24"/>
          <w:szCs w:val="24"/>
        </w:rPr>
        <w:t xml:space="preserve"> </w:t>
      </w:r>
      <w:r w:rsidRPr="00AC0C37">
        <w:rPr>
          <w:rFonts w:ascii="Times New Roman" w:eastAsia="Times New Roman" w:hAnsi="Times New Roman" w:cs="Times New Roman"/>
          <w:color w:val="212023"/>
          <w:sz w:val="24"/>
          <w:szCs w:val="24"/>
        </w:rPr>
        <w:t>Cafe 79’s --2nd floor plain white background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shots</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12023"/>
          <w:sz w:val="24"/>
          <w:szCs w:val="24"/>
        </w:rPr>
        <w:t>Maaya</w:t>
      </w:r>
      <w:proofErr w:type="spellEnd"/>
      <w:r w:rsidRPr="00AC0C37">
        <w:rPr>
          <w:rFonts w:ascii="Times New Roman" w:eastAsia="Times New Roman" w:hAnsi="Times New Roman" w:cs="Times New Roman"/>
          <w:b/>
          <w:bCs/>
          <w:color w:val="212023"/>
          <w:sz w:val="24"/>
          <w:szCs w:val="24"/>
        </w:rPr>
        <w:t xml:space="preserve">: </w:t>
      </w:r>
    </w:p>
    <w:p w:rsid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“Sherlock Holmes is widely known as a great detective with admirable investigation skills. The reputation of Holmes makes many people wonder whether he really exist or not. In fact, he is a fictional character created in the late 19th century by Sir Conan Doyle.”</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(Narrated)</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“Doyle got an inspiration from a real individual, Dr. Joseph Bell.”</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“Dr. Joseph is a Scottish lecturer and forensic surgeon in Edinburgh. Also, he pioneered in forensic science, in which he uses closed observation. For example, he was able to diagnose the patient’s condition or to deduce the occupation or recent activities of strangers by observing external details. Unsurprisingly, forensic science is functional in police investigation and he was included as a police assistant to explore several criminal cases.</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lastRenderedPageBreak/>
        <w:t>Setting:</w:t>
      </w:r>
      <w:r w:rsidRPr="00AC0C37">
        <w:rPr>
          <w:rFonts w:ascii="Times New Roman" w:eastAsia="Times New Roman" w:hAnsi="Times New Roman" w:cs="Times New Roman"/>
          <w:b/>
          <w:bCs/>
          <w:color w:val="212023"/>
          <w:sz w:val="24"/>
          <w:szCs w:val="24"/>
        </w:rPr>
        <w:t xml:space="preserve"> </w:t>
      </w:r>
      <w:r w:rsidRPr="00AC0C37">
        <w:rPr>
          <w:rFonts w:ascii="Times New Roman" w:eastAsia="Times New Roman" w:hAnsi="Times New Roman" w:cs="Times New Roman"/>
          <w:color w:val="212023"/>
          <w:sz w:val="24"/>
          <w:szCs w:val="24"/>
        </w:rPr>
        <w:t>Cafe 79’s --2nd floor plain white background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shots</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12023"/>
          <w:sz w:val="24"/>
          <w:szCs w:val="24"/>
        </w:rPr>
        <w:t>Maaya</w:t>
      </w:r>
      <w:proofErr w:type="spellEnd"/>
      <w:r w:rsidRPr="00AC0C37">
        <w:rPr>
          <w:rFonts w:ascii="Times New Roman" w:eastAsia="Times New Roman" w:hAnsi="Times New Roman" w:cs="Times New Roman"/>
          <w:b/>
          <w:bCs/>
          <w:color w:val="212023"/>
          <w:sz w:val="24"/>
          <w:szCs w:val="24"/>
        </w:rPr>
        <w: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With his expert and unique skills such as power of deduction and power of perception, Doyle was inspired as a student of Dr. Joseph at the medical school of University of Edinburgh, to bring Sherlock Holmes to life in his writing.”</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 xml:space="preserve">“Since then, Doyle has become renowned because of his most successful character, Sherlock Holmes.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(Narrated)</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 xml:space="preserve">However, Doyle wrote about the demise of Sherlock Holmes in </w:t>
      </w:r>
      <w:r w:rsidRPr="00AC0C37">
        <w:rPr>
          <w:rFonts w:ascii="Times New Roman" w:eastAsia="Times New Roman" w:hAnsi="Times New Roman" w:cs="Times New Roman"/>
          <w:i/>
          <w:iCs/>
          <w:color w:val="212023"/>
          <w:sz w:val="24"/>
          <w:szCs w:val="24"/>
        </w:rPr>
        <w:t>The Adventure of Final Problem</w:t>
      </w:r>
      <w:r w:rsidRPr="00AC0C37">
        <w:rPr>
          <w:rFonts w:ascii="Times New Roman" w:eastAsia="Times New Roman" w:hAnsi="Times New Roman" w:cs="Times New Roman"/>
          <w:color w:val="212023"/>
          <w:sz w:val="24"/>
          <w:szCs w:val="24"/>
        </w:rPr>
        <w:t xml:space="preserve">. With a public outcry, however, Holmes was resurrected in 1901 in The Hound of Baskervilles. </w:t>
      </w:r>
    </w:p>
    <w:p w:rsidR="00AC0C37" w:rsidRPr="00AC0C37" w:rsidRDefault="00AC0C37" w:rsidP="00AC0C37">
      <w:pPr>
        <w:spacing w:after="24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Setting:</w:t>
      </w:r>
      <w:r w:rsidRPr="00AC0C37">
        <w:rPr>
          <w:rFonts w:ascii="Times New Roman" w:eastAsia="Times New Roman" w:hAnsi="Times New Roman" w:cs="Times New Roman"/>
          <w:b/>
          <w:bCs/>
          <w:color w:val="212023"/>
          <w:sz w:val="24"/>
          <w:szCs w:val="24"/>
        </w:rPr>
        <w:t xml:space="preserve"> </w:t>
      </w:r>
      <w:r w:rsidRPr="00AC0C37">
        <w:rPr>
          <w:rFonts w:ascii="Times New Roman" w:eastAsia="Times New Roman" w:hAnsi="Times New Roman" w:cs="Times New Roman"/>
          <w:color w:val="212023"/>
          <w:sz w:val="24"/>
          <w:szCs w:val="24"/>
        </w:rPr>
        <w:t>Cafe 79’s --2nd floor plain white background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shots</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12023"/>
          <w:sz w:val="24"/>
          <w:szCs w:val="24"/>
        </w:rPr>
        <w:t>Maaya</w:t>
      </w:r>
      <w:proofErr w:type="spellEnd"/>
      <w:r w:rsidRPr="00AC0C37">
        <w:rPr>
          <w:rFonts w:ascii="Times New Roman" w:eastAsia="Times New Roman" w:hAnsi="Times New Roman" w:cs="Times New Roman"/>
          <w:b/>
          <w:bCs/>
          <w:color w:val="212023"/>
          <w:sz w:val="24"/>
          <w:szCs w:val="24"/>
        </w:rPr>
        <w: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Compare with other Holmes’ cases</w:t>
      </w:r>
      <w:r w:rsidR="00971341" w:rsidRPr="00AC0C37">
        <w:rPr>
          <w:rFonts w:ascii="Times New Roman" w:eastAsia="Times New Roman" w:hAnsi="Times New Roman" w:cs="Times New Roman"/>
          <w:color w:val="212023"/>
          <w:sz w:val="24"/>
          <w:szCs w:val="24"/>
        </w:rPr>
        <w:t>, his</w:t>
      </w:r>
      <w:r w:rsidRPr="00AC0C37">
        <w:rPr>
          <w:rFonts w:ascii="Times New Roman" w:eastAsia="Times New Roman" w:hAnsi="Times New Roman" w:cs="Times New Roman"/>
          <w:color w:val="222222"/>
          <w:sz w:val="24"/>
          <w:szCs w:val="24"/>
        </w:rPr>
        <w:t xml:space="preserve"> resuscitation in this </w:t>
      </w:r>
      <w:proofErr w:type="spellStart"/>
      <w:r w:rsidR="00971341">
        <w:rPr>
          <w:rFonts w:ascii="Times New Roman" w:eastAsia="Times New Roman" w:hAnsi="Times New Roman" w:cs="Times New Roman"/>
          <w:color w:val="222222"/>
          <w:sz w:val="24"/>
          <w:szCs w:val="24"/>
        </w:rPr>
        <w:t>serie</w:t>
      </w:r>
      <w:proofErr w:type="spellEnd"/>
      <w:r w:rsidRPr="00AC0C37">
        <w:rPr>
          <w:rFonts w:ascii="Times New Roman" w:eastAsia="Times New Roman" w:hAnsi="Times New Roman" w:cs="Times New Roman"/>
          <w:color w:val="222222"/>
          <w:sz w:val="24"/>
          <w:szCs w:val="24"/>
        </w:rPr>
        <w:t xml:space="preserve"> has become one of the most unique cases for Holmes because of its plot about the conflict between fact and fantasy. In which it makes it’s difficult for Holmes to find a logical explanation for this mysterious case.”</w:t>
      </w:r>
    </w:p>
    <w:p w:rsidR="00AC0C37" w:rsidRDefault="00AC0C37"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Default="00971341" w:rsidP="00AC0C37">
      <w:pPr>
        <w:spacing w:after="0" w:line="240" w:lineRule="auto"/>
        <w:rPr>
          <w:rFonts w:ascii="Times New Roman" w:eastAsia="Times New Roman" w:hAnsi="Times New Roman" w:cs="Times New Roman"/>
          <w:sz w:val="24"/>
          <w:szCs w:val="24"/>
        </w:rPr>
      </w:pPr>
    </w:p>
    <w:p w:rsidR="00971341" w:rsidRPr="00AC0C37" w:rsidRDefault="00971341"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u w:val="single"/>
        </w:rPr>
        <w:lastRenderedPageBreak/>
        <w:t>The Curse of Baskervilles Legend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u w:val="single"/>
        </w:rPr>
        <w:t>Setting:</w:t>
      </w:r>
      <w:r w:rsidRPr="00AC0C37">
        <w:rPr>
          <w:rFonts w:ascii="Times New Roman" w:eastAsia="Times New Roman" w:hAnsi="Times New Roman" w:cs="Times New Roman"/>
          <w:b/>
          <w:bCs/>
          <w:color w:val="000000"/>
          <w:sz w:val="24"/>
          <w:szCs w:val="24"/>
        </w:rPr>
        <w:t xml:space="preserve"> </w:t>
      </w:r>
      <w:r w:rsidRPr="00AC0C37">
        <w:rPr>
          <w:rFonts w:ascii="Times New Roman" w:eastAsia="Times New Roman" w:hAnsi="Times New Roman" w:cs="Times New Roman"/>
          <w:color w:val="000000"/>
          <w:sz w:val="24"/>
          <w:szCs w:val="24"/>
        </w:rPr>
        <w:t>Pan’s room</w:t>
      </w:r>
    </w:p>
    <w:p w:rsidR="00AC0C37" w:rsidRPr="00AC0C37" w:rsidRDefault="00AC0C37" w:rsidP="00971341">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u w:val="single"/>
        </w:rPr>
        <w:t>Camera technique used:</w:t>
      </w:r>
      <w:r w:rsidRPr="00AC0C37">
        <w:rPr>
          <w:rFonts w:ascii="Times New Roman" w:eastAsia="Times New Roman" w:hAnsi="Times New Roman" w:cs="Times New Roman"/>
          <w:color w:val="000000"/>
          <w:sz w:val="24"/>
          <w:szCs w:val="24"/>
        </w:rPr>
        <w:t xml:space="preserve"> Close-up to the lighting candle and zoom out seeing three people are sitting together. Then, using Medium Close-Up to Pan who is telling</w:t>
      </w:r>
      <w:r w:rsidR="00971341">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color w:val="000000"/>
          <w:sz w:val="24"/>
          <w:szCs w:val="24"/>
        </w:rPr>
        <w:t>the story to her friends</w:t>
      </w:r>
      <w:r w:rsidR="00971341">
        <w:rPr>
          <w:rFonts w:ascii="Times New Roman" w:eastAsia="Times New Roman" w:hAnsi="Times New Roman" w:cs="Times New Roman"/>
          <w:sz w:val="24"/>
          <w:szCs w:val="24"/>
        </w:rPr>
        <w: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w:t>
      </w:r>
      <w:r w:rsidRPr="00AC0C37">
        <w:rPr>
          <w:rFonts w:ascii="Times New Roman" w:eastAsia="Times New Roman" w:hAnsi="Times New Roman" w:cs="Times New Roman"/>
          <w:b/>
          <w:bCs/>
          <w:color w:val="000000"/>
          <w:sz w:val="24"/>
          <w:szCs w:val="24"/>
        </w:rPr>
        <w:t>Pan:</w:t>
      </w:r>
      <w:r w:rsidRPr="00AC0C37">
        <w:rPr>
          <w:rFonts w:ascii="Times New Roman" w:eastAsia="Times New Roman" w:hAnsi="Times New Roman" w:cs="Times New Roman"/>
          <w:color w:val="000000"/>
          <w:sz w:val="24"/>
          <w:szCs w:val="24"/>
        </w:rPr>
        <w:br/>
      </w:r>
      <w:r w:rsidR="00971341">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color w:val="000000"/>
          <w:sz w:val="24"/>
          <w:szCs w:val="24"/>
        </w:rPr>
        <w:t>    “There was legend about the Curse of Baskervilles…”</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“A hundred years ago</w:t>
      </w:r>
      <w:r w:rsidR="00971341" w:rsidRPr="00AC0C37">
        <w:rPr>
          <w:rFonts w:ascii="Times New Roman" w:eastAsia="Times New Roman" w:hAnsi="Times New Roman" w:cs="Times New Roman"/>
          <w:color w:val="000000"/>
          <w:sz w:val="24"/>
          <w:szCs w:val="24"/>
        </w:rPr>
        <w:t>, Sir</w:t>
      </w:r>
      <w:r w:rsidRPr="00AC0C37">
        <w:rPr>
          <w:rFonts w:ascii="Times New Roman" w:eastAsia="Times New Roman" w:hAnsi="Times New Roman" w:cs="Times New Roman"/>
          <w:color w:val="000000"/>
          <w:sz w:val="24"/>
          <w:szCs w:val="24"/>
        </w:rPr>
        <w:t xml:space="preserve"> Hugo Baskerville, the head of Baskerville family who had a wild and evil soul. Once he had met a peasant's daughter, with her beautiful characteristics, he couldn’t keep his eyes off her and had a deep crush on her. One day when her parents are away, he broke into their home, kidnapped her to </w:t>
      </w:r>
      <w:proofErr w:type="gramStart"/>
      <w:r w:rsidRPr="00AC0C37">
        <w:rPr>
          <w:rFonts w:ascii="Times New Roman" w:eastAsia="Times New Roman" w:hAnsi="Times New Roman" w:cs="Times New Roman"/>
          <w:color w:val="000000"/>
          <w:sz w:val="24"/>
          <w:szCs w:val="24"/>
        </w:rPr>
        <w:t>Baskervilles</w:t>
      </w:r>
      <w:proofErr w:type="gramEnd"/>
      <w:r w:rsidRPr="00AC0C37">
        <w:rPr>
          <w:rFonts w:ascii="Times New Roman" w:eastAsia="Times New Roman" w:hAnsi="Times New Roman" w:cs="Times New Roman"/>
          <w:color w:val="000000"/>
          <w:sz w:val="24"/>
          <w:szCs w:val="24"/>
        </w:rPr>
        <w:t xml:space="preserve"> hall and locked her in a room upstairs. She knew that Hugo has a wicked </w:t>
      </w:r>
      <w:r w:rsidR="00971341" w:rsidRPr="00AC0C37">
        <w:rPr>
          <w:rFonts w:ascii="Times New Roman" w:eastAsia="Times New Roman" w:hAnsi="Times New Roman" w:cs="Times New Roman"/>
          <w:color w:val="000000"/>
          <w:sz w:val="24"/>
          <w:szCs w:val="24"/>
        </w:rPr>
        <w:t>heart;</w:t>
      </w:r>
      <w:r w:rsidRPr="00AC0C37">
        <w:rPr>
          <w:rFonts w:ascii="Times New Roman" w:eastAsia="Times New Roman" w:hAnsi="Times New Roman" w:cs="Times New Roman"/>
          <w:color w:val="000000"/>
          <w:sz w:val="24"/>
          <w:szCs w:val="24"/>
        </w:rPr>
        <w:t xml:space="preserve"> she was very frightened </w:t>
      </w:r>
      <w:r w:rsidRPr="00AC0C37">
        <w:rPr>
          <w:rFonts w:ascii="Times New Roman" w:eastAsia="Times New Roman" w:hAnsi="Times New Roman" w:cs="Times New Roman"/>
          <w:color w:val="212023"/>
          <w:sz w:val="24"/>
          <w:szCs w:val="24"/>
        </w:rPr>
        <w:t xml:space="preserve">of every part of him. She struggled and finally managed to escape from the horrible hall. When Hugo </w:t>
      </w:r>
      <w:proofErr w:type="spellStart"/>
      <w:r w:rsidRPr="00AC0C37">
        <w:rPr>
          <w:rFonts w:ascii="Times New Roman" w:eastAsia="Times New Roman" w:hAnsi="Times New Roman" w:cs="Times New Roman"/>
          <w:color w:val="212023"/>
          <w:sz w:val="24"/>
          <w:szCs w:val="24"/>
        </w:rPr>
        <w:t>realised</w:t>
      </w:r>
      <w:proofErr w:type="spellEnd"/>
      <w:r w:rsidRPr="00AC0C37">
        <w:rPr>
          <w:rFonts w:ascii="Times New Roman" w:eastAsia="Times New Roman" w:hAnsi="Times New Roman" w:cs="Times New Roman"/>
          <w:color w:val="212023"/>
          <w:sz w:val="24"/>
          <w:szCs w:val="24"/>
        </w:rPr>
        <w:t xml:space="preserve"> that she had escaped, he swore that he would give himself to the Devil, only if he were able to catch the girl before she reached her home, by letting the hound chase after her.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12023"/>
          <w:sz w:val="24"/>
          <w:szCs w:val="24"/>
        </w:rPr>
        <w:t xml:space="preserve">After a while, his friends went down to the valley, found the bodies of the dead girl. Beside her, </w:t>
      </w:r>
      <w:r w:rsidR="00971341" w:rsidRPr="00AC0C37">
        <w:rPr>
          <w:rFonts w:ascii="Times New Roman" w:eastAsia="Times New Roman" w:hAnsi="Times New Roman" w:cs="Times New Roman"/>
          <w:color w:val="212023"/>
          <w:sz w:val="24"/>
          <w:szCs w:val="24"/>
        </w:rPr>
        <w:t>a group of a huge hound, with their bodie</w:t>
      </w:r>
      <w:r w:rsidR="00971341">
        <w:rPr>
          <w:rFonts w:ascii="Times New Roman" w:eastAsia="Times New Roman" w:hAnsi="Times New Roman" w:cs="Times New Roman"/>
          <w:color w:val="212023"/>
          <w:sz w:val="24"/>
          <w:szCs w:val="24"/>
        </w:rPr>
        <w:t>s shone with a glowing light, are</w:t>
      </w:r>
      <w:r w:rsidRPr="00AC0C37">
        <w:rPr>
          <w:rFonts w:ascii="Times New Roman" w:eastAsia="Times New Roman" w:hAnsi="Times New Roman" w:cs="Times New Roman"/>
          <w:color w:val="212023"/>
          <w:sz w:val="24"/>
          <w:szCs w:val="24"/>
        </w:rPr>
        <w:t xml:space="preserve"> eating Hugo’s body.”</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Setting:</w:t>
      </w:r>
      <w:r w:rsidRPr="00AC0C37">
        <w:rPr>
          <w:rFonts w:ascii="Times New Roman" w:eastAsia="Times New Roman" w:hAnsi="Times New Roman" w:cs="Times New Roman"/>
          <w:b/>
          <w:bCs/>
          <w:color w:val="212023"/>
          <w:sz w:val="24"/>
          <w:szCs w:val="24"/>
        </w:rPr>
        <w:t xml:space="preserve"> Cafe 79’s --2nd floor plain white background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shots</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proofErr w:type="gramStart"/>
      <w:r w:rsidRPr="00AC0C37">
        <w:rPr>
          <w:rFonts w:ascii="Times New Roman" w:eastAsia="Times New Roman" w:hAnsi="Times New Roman" w:cs="Times New Roman"/>
          <w:b/>
          <w:bCs/>
          <w:color w:val="000000"/>
          <w:sz w:val="24"/>
          <w:szCs w:val="24"/>
        </w:rPr>
        <w:t>Thanawat</w:t>
      </w:r>
      <w:proofErr w:type="spellEnd"/>
      <w:r w:rsidRPr="00AC0C37">
        <w:rPr>
          <w:rFonts w:ascii="Times New Roman" w:eastAsia="Times New Roman" w:hAnsi="Times New Roman" w:cs="Times New Roman"/>
          <w:b/>
          <w:bCs/>
          <w:color w:val="000000"/>
          <w:sz w:val="24"/>
          <w:szCs w:val="24"/>
        </w:rPr>
        <w:t xml:space="preserve"> :</w:t>
      </w:r>
      <w:proofErr w:type="gramEnd"/>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        “It is believed that the glowing hound was the hell-hound. Most of the </w:t>
      </w:r>
      <w:proofErr w:type="spellStart"/>
      <w:r w:rsidRPr="00AC0C37">
        <w:rPr>
          <w:rFonts w:ascii="Times New Roman" w:eastAsia="Times New Roman" w:hAnsi="Times New Roman" w:cs="Times New Roman"/>
          <w:color w:val="000000"/>
          <w:sz w:val="24"/>
          <w:szCs w:val="24"/>
        </w:rPr>
        <w:t>Dartmoor’s</w:t>
      </w:r>
      <w:proofErr w:type="spellEnd"/>
      <w:r w:rsidRPr="00AC0C37">
        <w:rPr>
          <w:rFonts w:ascii="Times New Roman" w:eastAsia="Times New Roman" w:hAnsi="Times New Roman" w:cs="Times New Roman"/>
          <w:color w:val="000000"/>
          <w:sz w:val="24"/>
          <w:szCs w:val="24"/>
        </w:rPr>
        <w:t xml:space="preserve"> villagers believe in this tale and the curse seems to haunt them. Doyle depicts the contradiction between superstition and rationalism through the characteristics of Sherlock Holmes.” Now, let's go to find out what science can do for us. Let’s go.</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lastRenderedPageBreak/>
        <w:t>Supitcha</w:t>
      </w:r>
      <w:proofErr w:type="spellEnd"/>
      <w:r w:rsidRPr="00AC0C37">
        <w:rPr>
          <w:rFonts w:ascii="Times New Roman" w:eastAsia="Times New Roman" w:hAnsi="Times New Roman" w:cs="Times New Roman"/>
          <w:b/>
          <w:bCs/>
          <w:color w:val="000000"/>
          <w:sz w:val="24"/>
          <w:szCs w:val="24"/>
        </w:rPr>
        <w:t xml:space="preserve">: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“Is science capable of explaining event which appears to defy explanation?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 xml:space="preserve">(Narrated) </w:t>
      </w:r>
      <w:r w:rsidRPr="00AC0C37">
        <w:rPr>
          <w:rFonts w:ascii="Times New Roman" w:eastAsia="Times New Roman" w:hAnsi="Times New Roman" w:cs="Times New Roman"/>
          <w:color w:val="000000"/>
          <w:sz w:val="24"/>
          <w:szCs w:val="24"/>
        </w:rPr>
        <w:t>Even Though Dr. Mortimer is a man of intelligence and believes in science, but his own observations suggest that it is a mystery because the large dog footprint clue does not connect to any rational explanation.</w:t>
      </w:r>
    </w:p>
    <w:p w:rsidR="00AC0C37" w:rsidRPr="00AC0C37" w:rsidRDefault="00971341" w:rsidP="00AC0C37">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t>Thanawat</w:t>
      </w:r>
      <w:proofErr w:type="spellEnd"/>
      <w:r w:rsidRPr="00AC0C37">
        <w:rPr>
          <w:rFonts w:ascii="Times New Roman" w:eastAsia="Times New Roman" w:hAnsi="Times New Roman" w:cs="Times New Roman"/>
          <w:b/>
          <w:bCs/>
          <w:color w:val="000000"/>
          <w:sz w:val="24"/>
          <w:szCs w:val="24"/>
        </w:rPr>
        <w: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People seem to develop supernatural beliefs in order to understand issues they cannot comprehend. Conversely, Holmes examines the fact logically to find the explanation </w:t>
      </w:r>
      <w:r w:rsidR="00CE4F2A" w:rsidRPr="00AC0C37">
        <w:rPr>
          <w:rFonts w:ascii="Times New Roman" w:eastAsia="Times New Roman" w:hAnsi="Times New Roman" w:cs="Times New Roman"/>
          <w:color w:val="000000"/>
          <w:sz w:val="24"/>
          <w:szCs w:val="24"/>
        </w:rPr>
        <w:t>using scientific</w:t>
      </w:r>
      <w:r w:rsidRPr="00AC0C37">
        <w:rPr>
          <w:rFonts w:ascii="Times New Roman" w:eastAsia="Times New Roman" w:hAnsi="Times New Roman" w:cs="Times New Roman"/>
          <w:color w:val="000000"/>
          <w:sz w:val="24"/>
          <w:szCs w:val="24"/>
        </w:rPr>
        <w:t xml:space="preserve"> proofs. He never </w:t>
      </w:r>
      <w:r w:rsidR="00CE4F2A" w:rsidRPr="00AC0C37">
        <w:rPr>
          <w:rFonts w:ascii="Times New Roman" w:eastAsia="Times New Roman" w:hAnsi="Times New Roman" w:cs="Times New Roman"/>
          <w:color w:val="000000"/>
          <w:sz w:val="24"/>
          <w:szCs w:val="24"/>
        </w:rPr>
        <w:t>allows</w:t>
      </w:r>
      <w:r w:rsidRPr="00AC0C37">
        <w:rPr>
          <w:rFonts w:ascii="Times New Roman" w:eastAsia="Times New Roman" w:hAnsi="Times New Roman" w:cs="Times New Roman"/>
          <w:color w:val="000000"/>
          <w:sz w:val="24"/>
          <w:szCs w:val="24"/>
        </w:rPr>
        <w:t xml:space="preserve"> superstition or situations to get the better of him.”</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t>Thanawat</w:t>
      </w:r>
      <w:proofErr w:type="spellEnd"/>
      <w:r w:rsidRPr="00AC0C37">
        <w:rPr>
          <w:rFonts w:ascii="Times New Roman" w:eastAsia="Times New Roman" w:hAnsi="Times New Roman" w:cs="Times New Roman"/>
          <w:b/>
          <w:bCs/>
          <w:color w:val="000000"/>
          <w:sz w:val="24"/>
          <w:szCs w:val="24"/>
        </w:rPr>
        <w: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Supernatural </w:t>
      </w:r>
      <w:proofErr w:type="spellStart"/>
      <w:r w:rsidRPr="00AC0C37">
        <w:rPr>
          <w:rFonts w:ascii="Times New Roman" w:eastAsia="Times New Roman" w:hAnsi="Times New Roman" w:cs="Times New Roman"/>
          <w:b/>
          <w:bCs/>
          <w:color w:val="000000"/>
          <w:sz w:val="24"/>
          <w:szCs w:val="24"/>
        </w:rPr>
        <w:t>vs</w:t>
      </w:r>
      <w:proofErr w:type="spellEnd"/>
      <w:r w:rsidRPr="00AC0C37">
        <w:rPr>
          <w:rFonts w:ascii="Times New Roman" w:eastAsia="Times New Roman" w:hAnsi="Times New Roman" w:cs="Times New Roman"/>
          <w:b/>
          <w:bCs/>
          <w:color w:val="000000"/>
          <w:sz w:val="24"/>
          <w:szCs w:val="24"/>
        </w:rPr>
        <w:t xml:space="preserve"> logical thought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“We can compare the beliefs of supernatural thought and logical thought. To start with, supernatural thought is a set of beliefs about things that are passed on from generation to generation without an obvious or scientific proof. On the other side, logical thought is provable and comes from scientific experiments with results which are referable.”</w:t>
      </w:r>
    </w:p>
    <w:p w:rsidR="00AC0C37" w:rsidRDefault="00AC0C37" w:rsidP="00AC0C37">
      <w:pPr>
        <w:spacing w:after="240" w:line="240" w:lineRule="auto"/>
        <w:rPr>
          <w:rFonts w:ascii="Times New Roman" w:eastAsia="Times New Roman" w:hAnsi="Times New Roman" w:cs="Times New Roman"/>
          <w:sz w:val="24"/>
          <w:szCs w:val="24"/>
        </w:rPr>
      </w:pP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p>
    <w:p w:rsidR="00971341" w:rsidRDefault="00971341" w:rsidP="00AC0C37">
      <w:pPr>
        <w:spacing w:after="240" w:line="240" w:lineRule="auto"/>
        <w:rPr>
          <w:rFonts w:ascii="Times New Roman" w:eastAsia="Times New Roman" w:hAnsi="Times New Roman" w:cs="Times New Roman"/>
          <w:sz w:val="24"/>
          <w:szCs w:val="24"/>
        </w:rPr>
      </w:pPr>
    </w:p>
    <w:p w:rsidR="00971341" w:rsidRDefault="00971341" w:rsidP="00AC0C37">
      <w:pPr>
        <w:spacing w:after="240" w:line="240" w:lineRule="auto"/>
        <w:rPr>
          <w:rFonts w:ascii="Times New Roman" w:eastAsia="Times New Roman" w:hAnsi="Times New Roman" w:cs="Times New Roman"/>
          <w:sz w:val="24"/>
          <w:szCs w:val="24"/>
        </w:rPr>
      </w:pPr>
    </w:p>
    <w:p w:rsidR="00971341" w:rsidRDefault="00971341" w:rsidP="00AC0C37">
      <w:pPr>
        <w:spacing w:after="240" w:line="240" w:lineRule="auto"/>
        <w:rPr>
          <w:rFonts w:ascii="Times New Roman" w:eastAsia="Times New Roman" w:hAnsi="Times New Roman" w:cs="Times New Roman"/>
          <w:sz w:val="24"/>
          <w:szCs w:val="24"/>
        </w:rPr>
      </w:pPr>
    </w:p>
    <w:p w:rsidR="00971341" w:rsidRDefault="00971341" w:rsidP="00AC0C37">
      <w:pPr>
        <w:spacing w:after="240" w:line="240" w:lineRule="auto"/>
        <w:rPr>
          <w:rFonts w:ascii="Times New Roman" w:eastAsia="Times New Roman" w:hAnsi="Times New Roman" w:cs="Times New Roman"/>
          <w:sz w:val="24"/>
          <w:szCs w:val="24"/>
        </w:rPr>
      </w:pPr>
    </w:p>
    <w:p w:rsidR="00971341" w:rsidRPr="00AC0C37" w:rsidRDefault="00971341" w:rsidP="00AC0C37">
      <w:pPr>
        <w:spacing w:after="24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lastRenderedPageBreak/>
        <w:t>Supernatural thought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“The tale of Sir Hugo Baskerville and the peculiar death of Baskerville’s members created </w:t>
      </w:r>
      <w:r w:rsidR="00971341" w:rsidRPr="00AC0C37">
        <w:rPr>
          <w:rFonts w:ascii="Times New Roman" w:eastAsia="Times New Roman" w:hAnsi="Times New Roman" w:cs="Times New Roman"/>
          <w:color w:val="000000"/>
          <w:sz w:val="24"/>
          <w:szCs w:val="24"/>
        </w:rPr>
        <w:t>a set</w:t>
      </w:r>
      <w:r w:rsidRPr="00AC0C37">
        <w:rPr>
          <w:rFonts w:ascii="Times New Roman" w:eastAsia="Times New Roman" w:hAnsi="Times New Roman" w:cs="Times New Roman"/>
          <w:color w:val="000000"/>
          <w:sz w:val="24"/>
          <w:szCs w:val="24"/>
        </w:rPr>
        <w:t xml:space="preserve"> of belief of the existence of the hell-hound in the field at nighttime. This causes the </w:t>
      </w:r>
      <w:r w:rsidRPr="00AC0C37">
        <w:rPr>
          <w:rFonts w:ascii="Times New Roman" w:eastAsia="Times New Roman" w:hAnsi="Times New Roman" w:cs="Times New Roman"/>
          <w:i/>
          <w:iCs/>
          <w:color w:val="000000"/>
          <w:sz w:val="24"/>
          <w:szCs w:val="24"/>
        </w:rPr>
        <w:t xml:space="preserve">fallacy based on appeal to belief </w:t>
      </w:r>
      <w:r w:rsidRPr="00AC0C37">
        <w:rPr>
          <w:rFonts w:ascii="Times New Roman" w:eastAsia="Times New Roman" w:hAnsi="Times New Roman" w:cs="Times New Roman"/>
          <w:color w:val="000000"/>
          <w:sz w:val="24"/>
          <w:szCs w:val="24"/>
        </w:rPr>
        <w:t xml:space="preserve">to the villagers in </w:t>
      </w:r>
      <w:proofErr w:type="spellStart"/>
      <w:r w:rsidRPr="00AC0C37">
        <w:rPr>
          <w:rFonts w:ascii="Times New Roman" w:eastAsia="Times New Roman" w:hAnsi="Times New Roman" w:cs="Times New Roman"/>
          <w:color w:val="000000"/>
          <w:sz w:val="24"/>
          <w:szCs w:val="24"/>
        </w:rPr>
        <w:t>Dartmoor</w:t>
      </w:r>
      <w:proofErr w:type="spellEnd"/>
      <w:r w:rsidRPr="00AC0C37">
        <w:rPr>
          <w:rFonts w:ascii="Times New Roman" w:eastAsia="Times New Roman" w:hAnsi="Times New Roman" w:cs="Times New Roman"/>
          <w:color w:val="000000"/>
          <w:sz w:val="24"/>
          <w:szCs w:val="24"/>
        </w:rPr>
        <w:t>, where there is a claim that most people believe, that they accept the belief without any proof. People are convinced not to pass through the field at night. If not, they will be haunted by the hell-hound. And situation had been ongoing until it reached Sherlock Holmes…”</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t>Supitcha</w:t>
      </w:r>
      <w:proofErr w:type="spellEnd"/>
      <w:r w:rsidRPr="00AC0C37">
        <w:rPr>
          <w:rFonts w:ascii="Times New Roman" w:eastAsia="Times New Roman" w:hAnsi="Times New Roman" w:cs="Times New Roman"/>
          <w:b/>
          <w:bCs/>
          <w:color w:val="000000"/>
          <w:sz w:val="24"/>
          <w:szCs w:val="24"/>
        </w:rPr>
        <w:t xml:space="preserve">: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Logical thought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    “</w:t>
      </w:r>
      <w:r w:rsidRPr="00AC0C37">
        <w:rPr>
          <w:rFonts w:ascii="Times New Roman" w:eastAsia="Times New Roman" w:hAnsi="Times New Roman" w:cs="Times New Roman"/>
          <w:color w:val="212023"/>
          <w:sz w:val="24"/>
          <w:szCs w:val="24"/>
        </w:rPr>
        <w:t>Considering the mysterious of the curse of Baskervilles, Holmes decides to consider all other possibilities before falling back on superstition belief. He represents the intellectual's faith in logic, and on examining facts to find the answers.”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i/>
          <w:iCs/>
          <w:color w:val="212023"/>
          <w:sz w:val="24"/>
          <w:szCs w:val="24"/>
        </w:rPr>
        <w:t>           </w:t>
      </w:r>
      <w:r w:rsidRPr="00AC0C37">
        <w:rPr>
          <w:rFonts w:ascii="Times New Roman" w:eastAsia="Times New Roman" w:hAnsi="Times New Roman" w:cs="Times New Roman"/>
          <w:b/>
          <w:bCs/>
          <w:color w:val="212023"/>
          <w:sz w:val="24"/>
          <w:szCs w:val="24"/>
        </w:rPr>
        <w:t xml:space="preserve">(Narrated) </w:t>
      </w:r>
      <w:r w:rsidRPr="00AC0C37">
        <w:rPr>
          <w:rFonts w:ascii="Times New Roman" w:eastAsia="Times New Roman" w:hAnsi="Times New Roman" w:cs="Times New Roman"/>
          <w:i/>
          <w:iCs/>
          <w:color w:val="212023"/>
          <w:sz w:val="24"/>
          <w:szCs w:val="24"/>
        </w:rPr>
        <w:t xml:space="preserve">"The more </w:t>
      </w:r>
      <w:proofErr w:type="spellStart"/>
      <w:r w:rsidRPr="00AC0C37">
        <w:rPr>
          <w:rFonts w:ascii="Times New Roman" w:eastAsia="Times New Roman" w:hAnsi="Times New Roman" w:cs="Times New Roman"/>
          <w:i/>
          <w:iCs/>
          <w:color w:val="212023"/>
          <w:sz w:val="24"/>
          <w:szCs w:val="24"/>
        </w:rPr>
        <w:t>outre</w:t>
      </w:r>
      <w:proofErr w:type="spellEnd"/>
      <w:r w:rsidRPr="00AC0C37">
        <w:rPr>
          <w:rFonts w:ascii="Times New Roman" w:eastAsia="Times New Roman" w:hAnsi="Times New Roman" w:cs="Times New Roman"/>
          <w:i/>
          <w:iCs/>
          <w:color w:val="212023"/>
          <w:sz w:val="24"/>
          <w:szCs w:val="24"/>
        </w:rPr>
        <w:t>' and grotesque an incident is the more carefully it deserves to be examined, and the very point which appears to complicate a case is, when duly considered and scientifically handled, the one which is most likely to elucidate it."</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Setting:</w:t>
      </w:r>
      <w:r w:rsidRPr="00AC0C37">
        <w:rPr>
          <w:rFonts w:ascii="Times New Roman" w:eastAsia="Times New Roman" w:hAnsi="Times New Roman" w:cs="Times New Roman"/>
          <w:b/>
          <w:bCs/>
          <w:color w:val="212023"/>
          <w:sz w:val="24"/>
          <w:szCs w:val="24"/>
        </w:rPr>
        <w:t xml:space="preserve"> Pan’s room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Using two cameras from different angles. Medium shots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i/>
          <w:iCs/>
          <w:color w:val="212023"/>
          <w:sz w:val="24"/>
          <w:szCs w:val="24"/>
        </w:rPr>
        <w:t>      </w:t>
      </w:r>
      <w:r w:rsidRPr="00AC0C37">
        <w:rPr>
          <w:rFonts w:ascii="Times New Roman" w:eastAsia="Times New Roman" w:hAnsi="Times New Roman" w:cs="Times New Roman"/>
          <w:color w:val="000000"/>
          <w:sz w:val="24"/>
          <w:szCs w:val="24"/>
        </w:rPr>
        <w:t xml:space="preserve">“The most </w:t>
      </w:r>
      <w:proofErr w:type="spellStart"/>
      <w:r w:rsidRPr="00AC0C37">
        <w:rPr>
          <w:rFonts w:ascii="Times New Roman" w:eastAsia="Times New Roman" w:hAnsi="Times New Roman" w:cs="Times New Roman"/>
          <w:color w:val="000000"/>
          <w:sz w:val="24"/>
          <w:szCs w:val="24"/>
        </w:rPr>
        <w:t>recognisable</w:t>
      </w:r>
      <w:proofErr w:type="spellEnd"/>
      <w:r w:rsidRPr="00AC0C37">
        <w:rPr>
          <w:rFonts w:ascii="Times New Roman" w:eastAsia="Times New Roman" w:hAnsi="Times New Roman" w:cs="Times New Roman"/>
          <w:color w:val="000000"/>
          <w:sz w:val="24"/>
          <w:szCs w:val="24"/>
        </w:rPr>
        <w:t xml:space="preserve"> of Holmes scientific knowledge is the scene where he reveals the suspicious burning light to be a hound painted with phosphorus.”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w:t>
      </w:r>
      <w:r w:rsidRPr="00AC0C37">
        <w:rPr>
          <w:rFonts w:ascii="Times New Roman" w:eastAsia="Times New Roman" w:hAnsi="Times New Roman" w:cs="Times New Roman"/>
          <w:b/>
          <w:bCs/>
          <w:color w:val="000000"/>
          <w:sz w:val="24"/>
          <w:szCs w:val="24"/>
        </w:rPr>
        <w:t>Phosphorus</w:t>
      </w:r>
      <w:r w:rsidRPr="00AC0C37">
        <w:rPr>
          <w:rFonts w:ascii="Times New Roman" w:eastAsia="Times New Roman" w:hAnsi="Times New Roman" w:cs="Times New Roman"/>
          <w:color w:val="000000"/>
          <w:sz w:val="24"/>
          <w:szCs w:val="24"/>
        </w:rPr>
        <w:t xml:space="preserve"> is the chemical element that has glow in the dark properties. </w:t>
      </w:r>
      <w:r w:rsidRPr="00AC0C37">
        <w:rPr>
          <w:rFonts w:ascii="Times New Roman" w:eastAsia="Times New Roman" w:hAnsi="Times New Roman" w:cs="Times New Roman"/>
          <w:color w:val="212023"/>
          <w:sz w:val="24"/>
          <w:szCs w:val="24"/>
        </w:rPr>
        <w:t>From the description in the story, as a chemist, Holmes understands its properties</w:t>
      </w:r>
      <w:r w:rsidRPr="00AC0C37">
        <w:rPr>
          <w:rFonts w:ascii="Times New Roman" w:eastAsia="Times New Roman" w:hAnsi="Times New Roman" w:cs="Times New Roman"/>
          <w:color w:val="000000"/>
          <w:sz w:val="24"/>
          <w:szCs w:val="24"/>
        </w:rPr>
        <w:t xml:space="preserve">.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 xml:space="preserve">(Narrated) </w:t>
      </w:r>
      <w:r w:rsidRPr="00AC0C37">
        <w:rPr>
          <w:rFonts w:ascii="Times New Roman" w:eastAsia="Times New Roman" w:hAnsi="Times New Roman" w:cs="Times New Roman"/>
          <w:color w:val="000000"/>
          <w:sz w:val="24"/>
          <w:szCs w:val="24"/>
        </w:rPr>
        <w:t xml:space="preserve">White phosphorus is highly reactive and ignites in the presence of oxygen. While red phosphorus ignites when friction occurs, which it is used in </w:t>
      </w:r>
      <w:proofErr w:type="gramStart"/>
      <w:r w:rsidRPr="00AC0C37">
        <w:rPr>
          <w:rFonts w:ascii="Times New Roman" w:eastAsia="Times New Roman" w:hAnsi="Times New Roman" w:cs="Times New Roman"/>
          <w:color w:val="000000"/>
          <w:sz w:val="24"/>
          <w:szCs w:val="24"/>
        </w:rPr>
        <w:t>matches.</w:t>
      </w:r>
      <w:proofErr w:type="gramEnd"/>
      <w:r w:rsidRPr="00AC0C37">
        <w:rPr>
          <w:rFonts w:ascii="Times New Roman" w:eastAsia="Times New Roman" w:hAnsi="Times New Roman" w:cs="Times New Roman"/>
          <w:color w:val="000000"/>
          <w:sz w:val="24"/>
          <w:szCs w:val="24"/>
        </w:rPr>
        <w:t xml:space="preserve"> On the other hand, the black phosphorus is the least reactive element.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lastRenderedPageBreak/>
        <w:t>From the properties of phosphorus, it brings into question. How would the hound survive with the burning skin? Holmes also said that it has no smell but in reality, phosphorus has smell like garlic or sometimes like matches. Therefore, the chemical used in the story might not be pure white phosphorus, but it might be mixture with other chemical that change its physical and chemical properties. For example, barium sulfide (</w:t>
      </w:r>
      <w:proofErr w:type="spellStart"/>
      <w:r w:rsidRPr="00AC0C37">
        <w:rPr>
          <w:rFonts w:ascii="Times New Roman" w:eastAsia="Times New Roman" w:hAnsi="Times New Roman" w:cs="Times New Roman"/>
          <w:color w:val="000000"/>
          <w:sz w:val="24"/>
          <w:szCs w:val="24"/>
        </w:rPr>
        <w:t>BaS</w:t>
      </w:r>
      <w:proofErr w:type="spellEnd"/>
      <w:r w:rsidRPr="00AC0C37">
        <w:rPr>
          <w:rFonts w:ascii="Times New Roman" w:eastAsia="Times New Roman" w:hAnsi="Times New Roman" w:cs="Times New Roman"/>
          <w:color w:val="000000"/>
          <w:sz w:val="24"/>
          <w:szCs w:val="24"/>
        </w:rPr>
        <w:t xml:space="preserve">) or zinc </w:t>
      </w:r>
      <w:proofErr w:type="gramStart"/>
      <w:r w:rsidR="00CE4F2A">
        <w:rPr>
          <w:rFonts w:ascii="Times New Roman" w:eastAsia="Times New Roman" w:hAnsi="Times New Roman" w:cs="Times New Roman"/>
          <w:color w:val="000000"/>
          <w:sz w:val="24"/>
          <w:szCs w:val="24"/>
        </w:rPr>
        <w:t>sulfide</w:t>
      </w:r>
      <w:r w:rsidR="00CE4F2A" w:rsidRPr="00AC0C37">
        <w:rPr>
          <w:rFonts w:ascii="Times New Roman" w:eastAsia="Times New Roman" w:hAnsi="Times New Roman" w:cs="Times New Roman"/>
          <w:color w:val="000000"/>
          <w:sz w:val="24"/>
          <w:szCs w:val="24"/>
        </w:rPr>
        <w:t xml:space="preserve"> (</w:t>
      </w:r>
      <w:proofErr w:type="spellStart"/>
      <w:r w:rsidR="00CE4F2A" w:rsidRPr="00AC0C37">
        <w:rPr>
          <w:rFonts w:ascii="Times New Roman" w:eastAsia="Times New Roman" w:hAnsi="Times New Roman" w:cs="Times New Roman"/>
          <w:color w:val="000000"/>
          <w:sz w:val="24"/>
          <w:szCs w:val="24"/>
        </w:rPr>
        <w:t>ZnS</w:t>
      </w:r>
      <w:proofErr w:type="spellEnd"/>
      <w:r w:rsidR="00CE4F2A" w:rsidRPr="00AC0C37">
        <w:rPr>
          <w:rFonts w:ascii="Times New Roman" w:eastAsia="Times New Roman" w:hAnsi="Times New Roman" w:cs="Times New Roman"/>
          <w:color w:val="000000"/>
          <w:sz w:val="24"/>
          <w:szCs w:val="24"/>
        </w:rPr>
        <w:t>), in which both have</w:t>
      </w:r>
      <w:proofErr w:type="gramEnd"/>
      <w:r w:rsidRPr="00AC0C37">
        <w:rPr>
          <w:rFonts w:ascii="Times New Roman" w:eastAsia="Times New Roman" w:hAnsi="Times New Roman" w:cs="Times New Roman"/>
          <w:color w:val="000000"/>
          <w:sz w:val="24"/>
          <w:szCs w:val="24"/>
        </w:rPr>
        <w:t xml:space="preserve"> glow-in-the-dark properties. </w:t>
      </w:r>
    </w:p>
    <w:p w:rsidR="00AC0C37" w:rsidRPr="00AC0C37" w:rsidRDefault="00AC0C37" w:rsidP="00AC0C37">
      <w:pPr>
        <w:spacing w:after="240" w:line="240" w:lineRule="auto"/>
        <w:rPr>
          <w:rFonts w:ascii="Times New Roman" w:eastAsia="Times New Roman" w:hAnsi="Times New Roman" w:cs="Times New Roman"/>
          <w:sz w:val="24"/>
          <w:szCs w:val="24"/>
        </w:rPr>
      </w:pP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p>
    <w:p w:rsidR="00AC0C37" w:rsidRPr="00AC0C37" w:rsidRDefault="00AC0C37" w:rsidP="00AC0C37">
      <w:pPr>
        <w:spacing w:after="12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t>Ongorn</w:t>
      </w:r>
      <w:proofErr w:type="spellEnd"/>
      <w:r w:rsidRPr="00AC0C37">
        <w:rPr>
          <w:rFonts w:ascii="Times New Roman" w:eastAsia="Times New Roman" w:hAnsi="Times New Roman" w:cs="Times New Roman"/>
          <w:b/>
          <w:bCs/>
          <w:color w:val="000000"/>
          <w:sz w:val="24"/>
          <w:szCs w:val="24"/>
        </w:rPr>
        <w:t>:</w:t>
      </w:r>
    </w:p>
    <w:p w:rsidR="00AC0C37" w:rsidRPr="00AC0C37" w:rsidRDefault="00AC0C37" w:rsidP="00AC0C37">
      <w:pPr>
        <w:spacing w:after="12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“Rather than using scientific knowledge, Holmes also uses deduction skills in investigation. As you can see i</w:t>
      </w:r>
      <w:r w:rsidRPr="00AC0C37">
        <w:rPr>
          <w:rFonts w:ascii="Times New Roman" w:eastAsia="Times New Roman" w:hAnsi="Times New Roman" w:cs="Times New Roman"/>
          <w:color w:val="232323"/>
          <w:sz w:val="24"/>
          <w:szCs w:val="24"/>
        </w:rPr>
        <w:t>n the beginning of the story, there is a forgotten walking stick of a visitor that he left behind in his place.</w:t>
      </w:r>
    </w:p>
    <w:p w:rsidR="00AC0C37" w:rsidRPr="00AC0C37" w:rsidRDefault="00AC0C37" w:rsidP="00AC0C37">
      <w:pPr>
        <w:spacing w:after="12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(Narrated)</w:t>
      </w:r>
      <w:r w:rsidRPr="00AC0C37">
        <w:rPr>
          <w:rFonts w:ascii="Times New Roman" w:eastAsia="Times New Roman" w:hAnsi="Times New Roman" w:cs="Times New Roman"/>
          <w:color w:val="232323"/>
          <w:sz w:val="24"/>
          <w:szCs w:val="24"/>
        </w:rPr>
        <w:t xml:space="preserve"> It is a fine, thick piece of wood, with a bulbous-headed with a message ‘To James Mortimer, M.R.C.S., from his friends of the C.C.H.’</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12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32323"/>
          <w:sz w:val="24"/>
          <w:szCs w:val="24"/>
          <w:u w:val="single"/>
        </w:rPr>
        <w:t>Setting:</w:t>
      </w:r>
      <w:r w:rsidRPr="00AC0C37">
        <w:rPr>
          <w:rFonts w:ascii="Times New Roman" w:eastAsia="Times New Roman" w:hAnsi="Times New Roman" w:cs="Times New Roman"/>
          <w:b/>
          <w:bCs/>
          <w:color w:val="232323"/>
          <w:sz w:val="24"/>
          <w:szCs w:val="24"/>
        </w:rPr>
        <w:t xml:space="preserve"> </w:t>
      </w:r>
      <w:proofErr w:type="spellStart"/>
      <w:r w:rsidRPr="00AC0C37">
        <w:rPr>
          <w:rFonts w:ascii="Times New Roman" w:eastAsia="Times New Roman" w:hAnsi="Times New Roman" w:cs="Times New Roman"/>
          <w:b/>
          <w:bCs/>
          <w:color w:val="232323"/>
          <w:sz w:val="24"/>
          <w:szCs w:val="24"/>
        </w:rPr>
        <w:t>Thammasat</w:t>
      </w:r>
      <w:proofErr w:type="spellEnd"/>
      <w:r w:rsidRPr="00AC0C37">
        <w:rPr>
          <w:rFonts w:ascii="Times New Roman" w:eastAsia="Times New Roman" w:hAnsi="Times New Roman" w:cs="Times New Roman"/>
          <w:b/>
          <w:bCs/>
          <w:color w:val="232323"/>
          <w:sz w:val="24"/>
          <w:szCs w:val="24"/>
        </w:rPr>
        <w:t xml:space="preserve"> University riverside</w:t>
      </w:r>
    </w:p>
    <w:p w:rsidR="00AC0C37" w:rsidRPr="00AC0C37" w:rsidRDefault="00AC0C37" w:rsidP="00AC0C37">
      <w:pPr>
        <w:spacing w:after="12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w:t>
      </w:r>
    </w:p>
    <w:p w:rsidR="00AC0C37" w:rsidRPr="00AC0C37" w:rsidRDefault="00AC0C37" w:rsidP="00AC0C37">
      <w:pPr>
        <w:spacing w:after="12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32323"/>
          <w:sz w:val="24"/>
          <w:szCs w:val="24"/>
        </w:rPr>
        <w:t>Ongorn</w:t>
      </w:r>
      <w:proofErr w:type="spellEnd"/>
      <w:r w:rsidRPr="00AC0C37">
        <w:rPr>
          <w:rFonts w:ascii="Times New Roman" w:eastAsia="Times New Roman" w:hAnsi="Times New Roman" w:cs="Times New Roman"/>
          <w:b/>
          <w:bCs/>
          <w:color w:val="232323"/>
          <w:sz w:val="24"/>
          <w:szCs w:val="24"/>
        </w:rPr>
        <w:t>:</w:t>
      </w:r>
    </w:p>
    <w:p w:rsidR="00AC0C37" w:rsidRPr="00AC0C37" w:rsidRDefault="00AC0C37" w:rsidP="00AC0C37">
      <w:pPr>
        <w:spacing w:after="12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32323"/>
          <w:sz w:val="24"/>
          <w:szCs w:val="24"/>
        </w:rPr>
        <w:t xml:space="preserve">With this little information, Holmes deduces that the stick that Doctor Mortimer is a </w:t>
      </w:r>
      <w:r w:rsidRPr="00AC0C37">
        <w:rPr>
          <w:rFonts w:ascii="Times New Roman" w:eastAsia="Times New Roman" w:hAnsi="Times New Roman" w:cs="Times New Roman"/>
          <w:i/>
          <w:iCs/>
          <w:color w:val="232323"/>
          <w:sz w:val="24"/>
          <w:szCs w:val="24"/>
        </w:rPr>
        <w:t>young</w:t>
      </w:r>
      <w:r w:rsidRPr="00AC0C37">
        <w:rPr>
          <w:rFonts w:ascii="Times New Roman" w:eastAsia="Times New Roman" w:hAnsi="Times New Roman" w:cs="Times New Roman"/>
          <w:color w:val="232323"/>
          <w:sz w:val="24"/>
          <w:szCs w:val="24"/>
        </w:rPr>
        <w:t xml:space="preserve"> country doctor who received the stick from </w:t>
      </w:r>
      <w:proofErr w:type="spellStart"/>
      <w:r w:rsidRPr="00AC0C37">
        <w:rPr>
          <w:rFonts w:ascii="Times New Roman" w:eastAsia="Times New Roman" w:hAnsi="Times New Roman" w:cs="Times New Roman"/>
          <w:color w:val="232323"/>
          <w:sz w:val="24"/>
          <w:szCs w:val="24"/>
        </w:rPr>
        <w:t>Charing</w:t>
      </w:r>
      <w:proofErr w:type="spellEnd"/>
      <w:r w:rsidRPr="00AC0C37">
        <w:rPr>
          <w:rFonts w:ascii="Times New Roman" w:eastAsia="Times New Roman" w:hAnsi="Times New Roman" w:cs="Times New Roman"/>
          <w:color w:val="232323"/>
          <w:sz w:val="24"/>
          <w:szCs w:val="24"/>
        </w:rPr>
        <w:t xml:space="preserve"> Cross </w:t>
      </w:r>
      <w:r w:rsidRPr="00AC0C37">
        <w:rPr>
          <w:rFonts w:ascii="Times New Roman" w:eastAsia="Times New Roman" w:hAnsi="Times New Roman" w:cs="Times New Roman"/>
          <w:i/>
          <w:iCs/>
          <w:color w:val="232323"/>
          <w:sz w:val="24"/>
          <w:szCs w:val="24"/>
        </w:rPr>
        <w:t>Hospital</w:t>
      </w:r>
      <w:r w:rsidRPr="00AC0C37">
        <w:rPr>
          <w:rFonts w:ascii="Times New Roman" w:eastAsia="Times New Roman" w:hAnsi="Times New Roman" w:cs="Times New Roman"/>
          <w:color w:val="232323"/>
          <w:sz w:val="24"/>
          <w:szCs w:val="24"/>
        </w:rPr>
        <w:t xml:space="preserve"> (not </w:t>
      </w:r>
      <w:r w:rsidRPr="00AC0C37">
        <w:rPr>
          <w:rFonts w:ascii="Times New Roman" w:eastAsia="Times New Roman" w:hAnsi="Times New Roman" w:cs="Times New Roman"/>
          <w:i/>
          <w:iCs/>
          <w:color w:val="232323"/>
          <w:sz w:val="24"/>
          <w:szCs w:val="24"/>
        </w:rPr>
        <w:t>Hunt</w:t>
      </w:r>
      <w:r w:rsidRPr="00AC0C37">
        <w:rPr>
          <w:rFonts w:ascii="Times New Roman" w:eastAsia="Times New Roman" w:hAnsi="Times New Roman" w:cs="Times New Roman"/>
          <w:color w:val="232323"/>
          <w:sz w:val="24"/>
          <w:szCs w:val="24"/>
        </w:rPr>
        <w:t>, like Watson had guessed). Also, he possessed a dog attributed to the visible mark of its teeth at the middle of the stick.”</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32323"/>
          <w:sz w:val="24"/>
          <w:szCs w:val="24"/>
        </w:rPr>
        <w:t>“Another event that Holmes proves his observant ability is when there is a warning note to Sir Henry in the day he arrived in London.”</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lastRenderedPageBreak/>
        <w:t xml:space="preserve">(Narrated) </w:t>
      </w:r>
      <w:r w:rsidRPr="00AC0C37">
        <w:rPr>
          <w:rFonts w:ascii="Times New Roman" w:eastAsia="Times New Roman" w:hAnsi="Times New Roman" w:cs="Times New Roman"/>
          <w:i/>
          <w:iCs/>
          <w:color w:val="232323"/>
          <w:sz w:val="24"/>
          <w:szCs w:val="24"/>
        </w:rPr>
        <w:t xml:space="preserve">‘As you value your life or your reason keep away from the moor.’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32323"/>
          <w:sz w:val="24"/>
          <w:szCs w:val="24"/>
        </w:rPr>
        <w:t>Ongorn</w:t>
      </w:r>
      <w:proofErr w:type="spellEnd"/>
      <w:r w:rsidRPr="00AC0C37">
        <w:rPr>
          <w:rFonts w:ascii="Times New Roman" w:eastAsia="Times New Roman" w:hAnsi="Times New Roman" w:cs="Times New Roman"/>
          <w:b/>
          <w:bCs/>
          <w:color w:val="232323"/>
          <w:sz w:val="24"/>
          <w:szCs w:val="24"/>
        </w:rPr>
        <w:t>:</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32323"/>
          <w:sz w:val="24"/>
          <w:szCs w:val="24"/>
        </w:rPr>
        <w:t xml:space="preserve">“After looking at it, Holmes deduces immediately that this person must be very deeply interested in Sir Henry Baskerville.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 xml:space="preserve">(Narrated) </w:t>
      </w:r>
      <w:r w:rsidRPr="00AC0C37">
        <w:rPr>
          <w:rFonts w:ascii="Times New Roman" w:eastAsia="Times New Roman" w:hAnsi="Times New Roman" w:cs="Times New Roman"/>
          <w:color w:val="232323"/>
          <w:sz w:val="24"/>
          <w:szCs w:val="24"/>
        </w:rPr>
        <w:t xml:space="preserve">A letter is written in hurry because he noticed that the writer uses nail scissors to cut texts from </w:t>
      </w:r>
      <w:r w:rsidRPr="00AC0C37">
        <w:rPr>
          <w:rFonts w:ascii="Times New Roman" w:eastAsia="Times New Roman" w:hAnsi="Times New Roman" w:cs="Times New Roman"/>
          <w:i/>
          <w:iCs/>
          <w:color w:val="232323"/>
          <w:sz w:val="24"/>
          <w:szCs w:val="24"/>
        </w:rPr>
        <w:t>Times</w:t>
      </w:r>
      <w:r w:rsidRPr="00AC0C37">
        <w:rPr>
          <w:rFonts w:ascii="Times New Roman" w:eastAsia="Times New Roman" w:hAnsi="Times New Roman" w:cs="Times New Roman"/>
          <w:color w:val="232323"/>
          <w:sz w:val="24"/>
          <w:szCs w:val="24"/>
        </w:rPr>
        <w:t xml:space="preserve"> newspaper to form a sentence and pasted it with gum. And the word ‘moor’ is handwritten because it is an uncommon word found in the newspaper.</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32323"/>
          <w:sz w:val="24"/>
          <w:szCs w:val="24"/>
        </w:rPr>
        <w:t>Ongorn</w:t>
      </w:r>
      <w:proofErr w:type="spellEnd"/>
      <w:r w:rsidRPr="00AC0C37">
        <w:rPr>
          <w:rFonts w:ascii="Times New Roman" w:eastAsia="Times New Roman" w:hAnsi="Times New Roman" w:cs="Times New Roman"/>
          <w:b/>
          <w:bCs/>
          <w:color w:val="232323"/>
          <w:sz w:val="24"/>
          <w:szCs w:val="24"/>
        </w:rPr>
        <w:t xml:space="preserve">: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232323"/>
          <w:sz w:val="24"/>
          <w:szCs w:val="24"/>
        </w:rPr>
        <w:t>“With only one word of the handwriting he could tell that the writer was educated man and the letter is written in a hotel because the pen has spluttered twice in a single word, and has run dry three times in a short address.</w:t>
      </w:r>
      <w:r w:rsidRPr="00AC0C37">
        <w:rPr>
          <w:rFonts w:ascii="Times New Roman" w:eastAsia="Times New Roman" w:hAnsi="Times New Roman" w:cs="Times New Roman"/>
          <w:i/>
          <w:iCs/>
          <w:color w:val="232323"/>
          <w:sz w:val="24"/>
          <w:szCs w:val="24"/>
        </w:rPr>
        <w:t xml:space="preserve"> </w:t>
      </w:r>
      <w:r w:rsidRPr="00AC0C37">
        <w:rPr>
          <w:rFonts w:ascii="Times New Roman" w:eastAsia="Times New Roman" w:hAnsi="Times New Roman" w:cs="Times New Roman"/>
          <w:color w:val="232323"/>
          <w:sz w:val="24"/>
          <w:szCs w:val="24"/>
        </w:rPr>
        <w:t>So there would be no place rather than hotel where there are many troubled hotel pens and inks.”</w:t>
      </w:r>
    </w:p>
    <w:p w:rsidR="00AC0C37" w:rsidRPr="00AC0C37" w:rsidRDefault="00AC0C37" w:rsidP="00AC0C37">
      <w:pPr>
        <w:spacing w:after="240" w:line="240" w:lineRule="auto"/>
        <w:rPr>
          <w:rFonts w:ascii="Times New Roman" w:eastAsia="Times New Roman" w:hAnsi="Times New Roman" w:cs="Times New Roman"/>
          <w:sz w:val="24"/>
          <w:szCs w:val="24"/>
        </w:rPr>
      </w:pPr>
      <w:r w:rsidRPr="00AC0C37">
        <w:rPr>
          <w:rFonts w:ascii="Times New Roman" w:eastAsia="Times New Roman" w:hAnsi="Times New Roman" w:cs="Times New Roman"/>
          <w:sz w:val="24"/>
          <w:szCs w:val="24"/>
        </w:rPr>
        <w:br/>
      </w:r>
      <w:r w:rsidRPr="00AC0C37">
        <w:rPr>
          <w:rFonts w:ascii="Times New Roman" w:eastAsia="Times New Roman" w:hAnsi="Times New Roman" w:cs="Times New Roman"/>
          <w:sz w:val="24"/>
          <w:szCs w:val="24"/>
        </w:rPr>
        <w:br/>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t>Maaya</w:t>
      </w:r>
      <w:proofErr w:type="spellEnd"/>
      <w:r w:rsidRPr="00AC0C37">
        <w:rPr>
          <w:rFonts w:ascii="Times New Roman" w:eastAsia="Times New Roman" w:hAnsi="Times New Roman" w:cs="Times New Roman"/>
          <w:b/>
          <w:bCs/>
          <w:color w:val="000000"/>
          <w:sz w:val="24"/>
          <w:szCs w:val="24"/>
        </w:rPr>
        <w: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rPr>
        <w:t>(Narrated) Black background</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“Have you </w:t>
      </w:r>
      <w:proofErr w:type="spellStart"/>
      <w:r w:rsidRPr="00AC0C37">
        <w:rPr>
          <w:rFonts w:ascii="Times New Roman" w:eastAsia="Times New Roman" w:hAnsi="Times New Roman" w:cs="Times New Roman"/>
          <w:color w:val="000000"/>
          <w:sz w:val="24"/>
          <w:szCs w:val="24"/>
        </w:rPr>
        <w:t>realised</w:t>
      </w:r>
      <w:proofErr w:type="spellEnd"/>
      <w:r w:rsidRPr="00AC0C37">
        <w:rPr>
          <w:rFonts w:ascii="Times New Roman" w:eastAsia="Times New Roman" w:hAnsi="Times New Roman" w:cs="Times New Roman"/>
          <w:color w:val="000000"/>
          <w:sz w:val="24"/>
          <w:szCs w:val="24"/>
        </w:rPr>
        <w:t xml:space="preserve"> that some of these conclusions are made through the use of ‘</w:t>
      </w:r>
      <w:r w:rsidRPr="00AC0C37">
        <w:rPr>
          <w:rFonts w:ascii="Times New Roman" w:eastAsia="Times New Roman" w:hAnsi="Times New Roman" w:cs="Times New Roman"/>
          <w:b/>
          <w:bCs/>
          <w:color w:val="000000"/>
          <w:sz w:val="24"/>
          <w:szCs w:val="24"/>
        </w:rPr>
        <w:t>Modus Ponens</w:t>
      </w:r>
      <w:r w:rsidRPr="00AC0C37">
        <w:rPr>
          <w:rFonts w:ascii="Times New Roman" w:eastAsia="Times New Roman" w:hAnsi="Times New Roman" w:cs="Times New Roman"/>
          <w:color w:val="000000"/>
          <w:sz w:val="24"/>
          <w:szCs w:val="24"/>
        </w:rPr>
        <w:t>’ application.”</w:t>
      </w:r>
    </w:p>
    <w:p w:rsidR="00AC0C37" w:rsidRPr="00AC0C37" w:rsidRDefault="00AC0C37" w:rsidP="00AC0C37">
      <w:pPr>
        <w:spacing w:after="0" w:line="480" w:lineRule="auto"/>
        <w:ind w:left="540" w:firstLine="540"/>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"If 'p', then 'q',"</w:t>
      </w:r>
    </w:p>
    <w:p w:rsidR="00AC0C37" w:rsidRPr="00AC0C37" w:rsidRDefault="00CE4F2A" w:rsidP="00AC0C37">
      <w:pPr>
        <w:spacing w:after="0" w:line="480" w:lineRule="auto"/>
        <w:ind w:left="540" w:firstLine="540"/>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Where</w:t>
      </w:r>
      <w:r w:rsidR="00AC0C37" w:rsidRPr="00AC0C37">
        <w:rPr>
          <w:rFonts w:ascii="Times New Roman" w:eastAsia="Times New Roman" w:hAnsi="Times New Roman" w:cs="Times New Roman"/>
          <w:color w:val="3A3A3A"/>
          <w:sz w:val="24"/>
          <w:szCs w:val="24"/>
        </w:rPr>
        <w:t xml:space="preserve"> 'p' is observed evidence </w:t>
      </w:r>
    </w:p>
    <w:p w:rsidR="00AC0C37" w:rsidRPr="00AC0C37" w:rsidRDefault="00CE4F2A" w:rsidP="00AC0C37">
      <w:pPr>
        <w:spacing w:after="0" w:line="480" w:lineRule="auto"/>
        <w:ind w:left="540" w:firstLine="540"/>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So</w:t>
      </w:r>
      <w:r w:rsidR="00AC0C37" w:rsidRPr="00AC0C37">
        <w:rPr>
          <w:rFonts w:ascii="Times New Roman" w:eastAsia="Times New Roman" w:hAnsi="Times New Roman" w:cs="Times New Roman"/>
          <w:color w:val="3A3A3A"/>
          <w:sz w:val="24"/>
          <w:szCs w:val="24"/>
        </w:rPr>
        <w:t xml:space="preserve"> 'q' is what the evidence indicates.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     </w:t>
      </w:r>
      <w:r w:rsidRPr="00AC0C37">
        <w:rPr>
          <w:rFonts w:ascii="Times New Roman" w:eastAsia="Times New Roman" w:hAnsi="Times New Roman" w:cs="Times New Roman"/>
          <w:color w:val="000000"/>
          <w:sz w:val="24"/>
          <w:szCs w:val="24"/>
        </w:rPr>
        <w:t> “Now, let’s take a look an example of case in The Hound of Baskervilles.”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     Let p be “someone </w:t>
      </w:r>
      <w:r w:rsidR="00CE4F2A">
        <w:rPr>
          <w:rFonts w:ascii="Times New Roman" w:eastAsia="Times New Roman" w:hAnsi="Times New Roman" w:cs="Times New Roman"/>
          <w:color w:val="000000"/>
          <w:sz w:val="24"/>
          <w:szCs w:val="24"/>
        </w:rPr>
        <w:t xml:space="preserve">who </w:t>
      </w:r>
      <w:r w:rsidRPr="00AC0C37">
        <w:rPr>
          <w:rFonts w:ascii="Times New Roman" w:eastAsia="Times New Roman" w:hAnsi="Times New Roman" w:cs="Times New Roman"/>
          <w:color w:val="000000"/>
          <w:sz w:val="24"/>
          <w:szCs w:val="24"/>
        </w:rPr>
        <w:t xml:space="preserve">reads </w:t>
      </w:r>
      <w:r w:rsidR="00CE4F2A">
        <w:rPr>
          <w:rFonts w:ascii="Times New Roman" w:eastAsia="Times New Roman" w:hAnsi="Times New Roman" w:cs="Times New Roman"/>
          <w:color w:val="000000"/>
          <w:sz w:val="24"/>
          <w:szCs w:val="24"/>
        </w:rPr>
        <w:t xml:space="preserve">the </w:t>
      </w:r>
      <w:r w:rsidRPr="00AC0C37">
        <w:rPr>
          <w:rFonts w:ascii="Times New Roman" w:eastAsia="Times New Roman" w:hAnsi="Times New Roman" w:cs="Times New Roman"/>
          <w:color w:val="000000"/>
          <w:sz w:val="24"/>
          <w:szCs w:val="24"/>
        </w:rPr>
        <w:t>Times</w:t>
      </w:r>
      <w:r w:rsidR="00CE4F2A">
        <w:rPr>
          <w:rFonts w:ascii="Times New Roman" w:eastAsia="Times New Roman" w:hAnsi="Times New Roman" w:cs="Times New Roman"/>
          <w:color w:val="000000"/>
          <w:sz w:val="24"/>
          <w:szCs w:val="24"/>
        </w:rPr>
        <w:t>.</w:t>
      </w:r>
      <w:r w:rsidRPr="00AC0C37">
        <w:rPr>
          <w:rFonts w:ascii="Times New Roman" w:eastAsia="Times New Roman" w:hAnsi="Times New Roman" w:cs="Times New Roman"/>
          <w:color w:val="000000"/>
          <w:sz w:val="24"/>
          <w:szCs w:val="24"/>
        </w:rPr>
        <w:t>”</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w:t>
      </w:r>
      <w:r w:rsidR="00CE4F2A">
        <w:rPr>
          <w:rFonts w:ascii="Times New Roman" w:eastAsia="Times New Roman" w:hAnsi="Times New Roman" w:cs="Times New Roman"/>
          <w:color w:val="000000"/>
          <w:sz w:val="24"/>
          <w:szCs w:val="24"/>
        </w:rPr>
        <w:t xml:space="preserve">   Let</w:t>
      </w:r>
      <w:proofErr w:type="gramStart"/>
      <w:r w:rsidR="00CE4F2A">
        <w:rPr>
          <w:rFonts w:ascii="Times New Roman" w:eastAsia="Times New Roman" w:hAnsi="Times New Roman" w:cs="Times New Roman"/>
          <w:color w:val="000000"/>
          <w:sz w:val="24"/>
          <w:szCs w:val="24"/>
        </w:rPr>
        <w:t>  q</w:t>
      </w:r>
      <w:proofErr w:type="gramEnd"/>
      <w:r w:rsidR="00CE4F2A">
        <w:rPr>
          <w:rFonts w:ascii="Times New Roman" w:eastAsia="Times New Roman" w:hAnsi="Times New Roman" w:cs="Times New Roman"/>
          <w:color w:val="000000"/>
          <w:sz w:val="24"/>
          <w:szCs w:val="24"/>
        </w:rPr>
        <w:t xml:space="preserve"> b</w:t>
      </w:r>
      <w:r w:rsidR="00CE4F2A" w:rsidRPr="00AC0C37">
        <w:rPr>
          <w:rFonts w:ascii="Times New Roman" w:eastAsia="Times New Roman" w:hAnsi="Times New Roman" w:cs="Times New Roman"/>
          <w:color w:val="000000"/>
          <w:sz w:val="24"/>
          <w:szCs w:val="24"/>
        </w:rPr>
        <w:t>e</w:t>
      </w:r>
      <w:r w:rsidRPr="00AC0C37">
        <w:rPr>
          <w:rFonts w:ascii="Times New Roman" w:eastAsia="Times New Roman" w:hAnsi="Times New Roman" w:cs="Times New Roman"/>
          <w:color w:val="000000"/>
          <w:sz w:val="24"/>
          <w:szCs w:val="24"/>
        </w:rPr>
        <w:t xml:space="preserve"> “ </w:t>
      </w:r>
      <w:r w:rsidR="00CE4F2A">
        <w:rPr>
          <w:rFonts w:ascii="Times New Roman" w:eastAsia="Times New Roman" w:hAnsi="Times New Roman" w:cs="Times New Roman"/>
          <w:color w:val="000000"/>
          <w:sz w:val="24"/>
          <w:szCs w:val="24"/>
        </w:rPr>
        <w:t xml:space="preserve">someone who is highly </w:t>
      </w:r>
      <w:r w:rsidRPr="00AC0C37">
        <w:rPr>
          <w:rFonts w:ascii="Times New Roman" w:eastAsia="Times New Roman" w:hAnsi="Times New Roman" w:cs="Times New Roman"/>
          <w:color w:val="000000"/>
          <w:sz w:val="24"/>
          <w:szCs w:val="24"/>
        </w:rPr>
        <w:t>educated</w:t>
      </w:r>
      <w:r w:rsidR="00CE4F2A">
        <w:rPr>
          <w:rFonts w:ascii="Times New Roman" w:eastAsia="Times New Roman" w:hAnsi="Times New Roman" w:cs="Times New Roman"/>
          <w:color w:val="000000"/>
          <w:sz w:val="24"/>
          <w:szCs w:val="24"/>
        </w:rPr>
        <w:t>.</w:t>
      </w:r>
      <w:r w:rsidRPr="00AC0C37">
        <w:rPr>
          <w:rFonts w:ascii="Times New Roman" w:eastAsia="Times New Roman" w:hAnsi="Times New Roman" w:cs="Times New Roman"/>
          <w:color w:val="000000"/>
          <w:sz w:val="24"/>
          <w:szCs w:val="24"/>
        </w:rPr>
        <w:t>”</w:t>
      </w:r>
    </w:p>
    <w:p w:rsidR="00AC0C37" w:rsidRPr="00AC0C37" w:rsidRDefault="00AC0C37" w:rsidP="00CE4F2A">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lastRenderedPageBreak/>
        <w:t>     </w:t>
      </w:r>
      <w:r w:rsidR="00CE4F2A">
        <w:rPr>
          <w:rFonts w:ascii="Times New Roman" w:eastAsia="Times New Roman" w:hAnsi="Times New Roman" w:cs="Times New Roman"/>
          <w:color w:val="3A3A3A"/>
          <w:sz w:val="24"/>
          <w:szCs w:val="24"/>
        </w:rPr>
        <w:tab/>
      </w:r>
      <w:r w:rsidRPr="00AC0C37">
        <w:rPr>
          <w:rFonts w:ascii="Times New Roman" w:eastAsia="Times New Roman" w:hAnsi="Times New Roman" w:cs="Times New Roman"/>
          <w:color w:val="3A3A3A"/>
          <w:sz w:val="24"/>
          <w:szCs w:val="24"/>
        </w:rPr>
        <w:t xml:space="preserve">     “The Times is a paper </w:t>
      </w:r>
      <w:r w:rsidR="00224422">
        <w:rPr>
          <w:rFonts w:ascii="Times New Roman" w:eastAsia="Times New Roman" w:hAnsi="Times New Roman" w:cs="Times New Roman"/>
          <w:color w:val="3A3A3A"/>
          <w:sz w:val="24"/>
          <w:szCs w:val="24"/>
        </w:rPr>
        <w:t xml:space="preserve">that </w:t>
      </w:r>
      <w:r w:rsidR="00224422" w:rsidRPr="00AC0C37">
        <w:rPr>
          <w:rFonts w:ascii="Times New Roman" w:eastAsia="Times New Roman" w:hAnsi="Times New Roman" w:cs="Times New Roman"/>
          <w:color w:val="3A3A3A"/>
          <w:sz w:val="24"/>
          <w:szCs w:val="24"/>
        </w:rPr>
        <w:t>is</w:t>
      </w:r>
      <w:r w:rsidRPr="00AC0C37">
        <w:rPr>
          <w:rFonts w:ascii="Times New Roman" w:eastAsia="Times New Roman" w:hAnsi="Times New Roman" w:cs="Times New Roman"/>
          <w:color w:val="3A3A3A"/>
          <w:sz w:val="24"/>
          <w:szCs w:val="24"/>
        </w:rPr>
        <w:t xml:space="preserve"> seldom found in any hands but those of the</w:t>
      </w:r>
      <w:r w:rsidR="00CE4F2A">
        <w:rPr>
          <w:rFonts w:ascii="Times New Roman" w:eastAsia="Times New Roman" w:hAnsi="Times New Roman" w:cs="Times New Roman"/>
          <w:sz w:val="24"/>
          <w:szCs w:val="24"/>
        </w:rPr>
        <w:t xml:space="preserve"> </w:t>
      </w:r>
      <w:r w:rsidRPr="00AC0C37">
        <w:rPr>
          <w:rFonts w:ascii="Times New Roman" w:eastAsia="Times New Roman" w:hAnsi="Times New Roman" w:cs="Times New Roman"/>
          <w:color w:val="3A3A3A"/>
          <w:sz w:val="24"/>
          <w:szCs w:val="24"/>
        </w:rPr>
        <w:t>highly educated.”</w:t>
      </w:r>
    </w:p>
    <w:p w:rsidR="00AC0C37" w:rsidRPr="00AC0C37" w:rsidRDefault="00AC0C37" w:rsidP="00CE4F2A">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 xml:space="preserve">To make it simple, “if the writer reads </w:t>
      </w:r>
      <w:r w:rsidR="00CE4F2A">
        <w:rPr>
          <w:rFonts w:ascii="Times New Roman" w:eastAsia="Times New Roman" w:hAnsi="Times New Roman" w:cs="Times New Roman"/>
          <w:color w:val="3A3A3A"/>
          <w:sz w:val="24"/>
          <w:szCs w:val="24"/>
        </w:rPr>
        <w:t xml:space="preserve">the </w:t>
      </w:r>
      <w:proofErr w:type="gramStart"/>
      <w:r w:rsidRPr="00AC0C37">
        <w:rPr>
          <w:rFonts w:ascii="Times New Roman" w:eastAsia="Times New Roman" w:hAnsi="Times New Roman" w:cs="Times New Roman"/>
          <w:color w:val="3A3A3A"/>
          <w:sz w:val="24"/>
          <w:szCs w:val="24"/>
        </w:rPr>
        <w:t>Times, .....then</w:t>
      </w:r>
      <w:proofErr w:type="gramEnd"/>
      <w:r w:rsidRPr="00AC0C37">
        <w:rPr>
          <w:rFonts w:ascii="Times New Roman" w:eastAsia="Times New Roman" w:hAnsi="Times New Roman" w:cs="Times New Roman"/>
          <w:color w:val="3A3A3A"/>
          <w:sz w:val="24"/>
          <w:szCs w:val="24"/>
        </w:rPr>
        <w:t>…..the writer is highly educated.”</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ind w:left="540" w:firstLine="540"/>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 xml:space="preserve">“The words in the letter </w:t>
      </w:r>
      <w:r w:rsidR="00CE4F2A">
        <w:rPr>
          <w:rFonts w:ascii="Times New Roman" w:eastAsia="Times New Roman" w:hAnsi="Times New Roman" w:cs="Times New Roman"/>
          <w:color w:val="3A3A3A"/>
          <w:sz w:val="24"/>
          <w:szCs w:val="24"/>
        </w:rPr>
        <w:t>com</w:t>
      </w:r>
      <w:r w:rsidRPr="00AC0C37">
        <w:rPr>
          <w:rFonts w:ascii="Times New Roman" w:eastAsia="Times New Roman" w:hAnsi="Times New Roman" w:cs="Times New Roman"/>
          <w:color w:val="3A3A3A"/>
          <w:sz w:val="24"/>
          <w:szCs w:val="24"/>
        </w:rPr>
        <w:t>e</w:t>
      </w:r>
      <w:r w:rsidR="00CE4F2A">
        <w:rPr>
          <w:rFonts w:ascii="Times New Roman" w:eastAsia="Times New Roman" w:hAnsi="Times New Roman" w:cs="Times New Roman"/>
          <w:color w:val="3A3A3A"/>
          <w:sz w:val="24"/>
          <w:szCs w:val="24"/>
        </w:rPr>
        <w:t>s from the</w:t>
      </w:r>
      <w:r w:rsidRPr="00AC0C37">
        <w:rPr>
          <w:rFonts w:ascii="Times New Roman" w:eastAsia="Times New Roman" w:hAnsi="Times New Roman" w:cs="Times New Roman"/>
          <w:color w:val="3A3A3A"/>
          <w:sz w:val="24"/>
          <w:szCs w:val="24"/>
        </w:rPr>
        <w:t xml:space="preserve"> Times newspaper.”</w:t>
      </w:r>
    </w:p>
    <w:p w:rsidR="00CE4F2A"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Then, it refers to “p”.</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Now we have</w:t>
      </w:r>
      <w:r w:rsidR="00CE4F2A">
        <w:rPr>
          <w:rFonts w:ascii="Times New Roman" w:eastAsia="Times New Roman" w:hAnsi="Times New Roman" w:cs="Times New Roman"/>
          <w:color w:val="3A3A3A"/>
          <w:sz w:val="24"/>
          <w:szCs w:val="24"/>
        </w:rPr>
        <w:t xml:space="preserve">   </w:t>
      </w:r>
      <w:r w:rsidRPr="00AC0C37">
        <w:rPr>
          <w:rFonts w:ascii="Times New Roman" w:eastAsia="Times New Roman" w:hAnsi="Times New Roman" w:cs="Times New Roman"/>
          <w:color w:val="3A3A3A"/>
          <w:sz w:val="24"/>
          <w:szCs w:val="24"/>
        </w:rPr>
        <w:t xml:space="preserve"> if p, then q</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3A3A3A"/>
          <w:sz w:val="24"/>
          <w:szCs w:val="24"/>
        </w:rPr>
        <w:t>             </w:t>
      </w:r>
      <w:r w:rsidR="00CE4F2A">
        <w:rPr>
          <w:rFonts w:ascii="Times New Roman" w:eastAsia="Times New Roman" w:hAnsi="Times New Roman" w:cs="Times New Roman"/>
          <w:color w:val="3A3A3A"/>
          <w:sz w:val="24"/>
          <w:szCs w:val="24"/>
        </w:rPr>
        <w:t xml:space="preserve">         </w:t>
      </w:r>
      <w:r w:rsidRPr="00AC0C37">
        <w:rPr>
          <w:rFonts w:ascii="Times New Roman" w:eastAsia="Times New Roman" w:hAnsi="Times New Roman" w:cs="Times New Roman"/>
          <w:color w:val="3A3A3A"/>
          <w:sz w:val="24"/>
          <w:szCs w:val="24"/>
        </w:rPr>
        <w:t>   </w:t>
      </w:r>
      <w:proofErr w:type="gramStart"/>
      <w:r w:rsidRPr="00AC0C37">
        <w:rPr>
          <w:rFonts w:ascii="Times New Roman" w:eastAsia="Times New Roman" w:hAnsi="Times New Roman" w:cs="Times New Roman"/>
          <w:color w:val="3A3A3A"/>
          <w:sz w:val="24"/>
          <w:szCs w:val="24"/>
        </w:rPr>
        <w:t>and</w:t>
      </w:r>
      <w:proofErr w:type="gramEnd"/>
      <w:r w:rsidRPr="00AC0C37">
        <w:rPr>
          <w:rFonts w:ascii="Times New Roman" w:eastAsia="Times New Roman" w:hAnsi="Times New Roman" w:cs="Times New Roman"/>
          <w:color w:val="3A3A3A"/>
          <w:sz w:val="24"/>
          <w:szCs w:val="24"/>
        </w:rPr>
        <w:t xml:space="preserve"> p</w:t>
      </w:r>
    </w:p>
    <w:p w:rsidR="00CE4F2A" w:rsidRDefault="00AC0C37" w:rsidP="00AC0C37">
      <w:pPr>
        <w:spacing w:after="0" w:line="480" w:lineRule="auto"/>
        <w:rPr>
          <w:rFonts w:ascii="Times New Roman" w:eastAsia="Times New Roman" w:hAnsi="Times New Roman" w:cs="Times New Roman"/>
          <w:b/>
          <w:bCs/>
          <w:color w:val="3A3A3A"/>
          <w:sz w:val="24"/>
          <w:szCs w:val="24"/>
        </w:rPr>
      </w:pPr>
      <w:r w:rsidRPr="00AC0C37">
        <w:rPr>
          <w:rFonts w:ascii="Times New Roman" w:eastAsia="Times New Roman" w:hAnsi="Times New Roman" w:cs="Times New Roman"/>
          <w:color w:val="3A3A3A"/>
          <w:sz w:val="24"/>
          <w:szCs w:val="24"/>
        </w:rPr>
        <w:t xml:space="preserve">We can now conclude that “the writer is highly educated.” by Modus Ponens.        </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3A3A3A"/>
          <w:sz w:val="24"/>
          <w:szCs w:val="24"/>
        </w:rPr>
        <w:t>Maaya</w:t>
      </w:r>
      <w:proofErr w:type="spellEnd"/>
      <w:r w:rsidRPr="00AC0C37">
        <w:rPr>
          <w:rFonts w:ascii="Times New Roman" w:eastAsia="Times New Roman" w:hAnsi="Times New Roman" w:cs="Times New Roman"/>
          <w:b/>
          <w:bCs/>
          <w:color w:val="3A3A3A"/>
          <w:sz w:val="24"/>
          <w:szCs w:val="24"/>
        </w:rPr>
        <w:t>:</w:t>
      </w:r>
      <w:r w:rsidRPr="00AC0C37">
        <w:rPr>
          <w:rFonts w:ascii="Times New Roman" w:eastAsia="Times New Roman" w:hAnsi="Times New Roman" w:cs="Times New Roman"/>
          <w:color w:val="3A3A3A"/>
          <w:sz w:val="24"/>
          <w:szCs w:val="24"/>
        </w:rPr>
        <w:t xml:space="preserve"> </w:t>
      </w:r>
      <w:r w:rsidRPr="00AC0C37">
        <w:rPr>
          <w:rFonts w:ascii="Times New Roman" w:eastAsia="Times New Roman" w:hAnsi="Times New Roman" w:cs="Times New Roman"/>
          <w:color w:val="000000"/>
          <w:sz w:val="24"/>
          <w:szCs w:val="24"/>
        </w:rPr>
        <w:t xml:space="preserve">Therefore, with this deductive reasoning, he’s being an observant person and looks into every detail and clue that he found.”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12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32323"/>
          <w:sz w:val="24"/>
          <w:szCs w:val="24"/>
          <w:u w:val="single"/>
        </w:rPr>
        <w:t>Setting:</w:t>
      </w:r>
      <w:r w:rsidRPr="00AC0C37">
        <w:rPr>
          <w:rFonts w:ascii="Times New Roman" w:eastAsia="Times New Roman" w:hAnsi="Times New Roman" w:cs="Times New Roman"/>
          <w:b/>
          <w:bCs/>
          <w:color w:val="232323"/>
          <w:sz w:val="24"/>
          <w:szCs w:val="24"/>
        </w:rPr>
        <w:t xml:space="preserve"> </w:t>
      </w:r>
      <w:proofErr w:type="spellStart"/>
      <w:r w:rsidRPr="00AC0C37">
        <w:rPr>
          <w:rFonts w:ascii="Times New Roman" w:eastAsia="Times New Roman" w:hAnsi="Times New Roman" w:cs="Times New Roman"/>
          <w:color w:val="232323"/>
          <w:sz w:val="24"/>
          <w:szCs w:val="24"/>
        </w:rPr>
        <w:t>Thammasat</w:t>
      </w:r>
      <w:proofErr w:type="spellEnd"/>
      <w:r w:rsidRPr="00AC0C37">
        <w:rPr>
          <w:rFonts w:ascii="Times New Roman" w:eastAsia="Times New Roman" w:hAnsi="Times New Roman" w:cs="Times New Roman"/>
          <w:color w:val="232323"/>
          <w:sz w:val="24"/>
          <w:szCs w:val="24"/>
        </w:rPr>
        <w:t xml:space="preserve"> University riverside</w:t>
      </w:r>
    </w:p>
    <w:p w:rsidR="00AC0C37" w:rsidRPr="00AC0C37" w:rsidRDefault="00AC0C37" w:rsidP="00AC0C37">
      <w:pPr>
        <w:spacing w:after="12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000000"/>
          <w:sz w:val="24"/>
          <w:szCs w:val="24"/>
        </w:rPr>
        <w:t>Ongorn</w:t>
      </w:r>
      <w:proofErr w:type="spellEnd"/>
      <w:r w:rsidRPr="00AC0C37">
        <w:rPr>
          <w:rFonts w:ascii="Times New Roman" w:eastAsia="Times New Roman" w:hAnsi="Times New Roman" w:cs="Times New Roman"/>
          <w:b/>
          <w:bCs/>
          <w:color w:val="000000"/>
          <w:sz w:val="24"/>
          <w:szCs w:val="24"/>
        </w:rPr>
        <w:t xml:space="preserve">: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Sherlock Holmes Inspired Forensic Investigation</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“If you </w:t>
      </w:r>
      <w:r>
        <w:rPr>
          <w:rFonts w:ascii="Times New Roman" w:eastAsia="Times New Roman" w:hAnsi="Times New Roman" w:cs="Times New Roman"/>
          <w:color w:val="000000"/>
          <w:sz w:val="24"/>
          <w:szCs w:val="24"/>
        </w:rPr>
        <w:t xml:space="preserve">observe more closely, you will </w:t>
      </w:r>
      <w:proofErr w:type="spellStart"/>
      <w:r>
        <w:rPr>
          <w:rFonts w:ascii="Times New Roman" w:eastAsia="Times New Roman" w:hAnsi="Times New Roman" w:cs="Times New Roman"/>
          <w:color w:val="000000"/>
          <w:sz w:val="24"/>
          <w:szCs w:val="24"/>
        </w:rPr>
        <w:t>realis</w:t>
      </w:r>
      <w:r w:rsidRPr="00AC0C37">
        <w:rPr>
          <w:rFonts w:ascii="Times New Roman" w:eastAsia="Times New Roman" w:hAnsi="Times New Roman" w:cs="Times New Roman"/>
          <w:color w:val="000000"/>
          <w:sz w:val="24"/>
          <w:szCs w:val="24"/>
        </w:rPr>
        <w:t>e</w:t>
      </w:r>
      <w:proofErr w:type="spellEnd"/>
      <w:r w:rsidRPr="00AC0C37">
        <w:rPr>
          <w:rFonts w:ascii="Times New Roman" w:eastAsia="Times New Roman" w:hAnsi="Times New Roman" w:cs="Times New Roman"/>
          <w:color w:val="000000"/>
          <w:sz w:val="24"/>
          <w:szCs w:val="24"/>
        </w:rPr>
        <w:t xml:space="preserve"> how much techniques, analysis and approaches are used in criminal scenes that influence modern-day detective novels.”</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“In the Hound of Baskervilles, Doyle presents to us the hound’s footprint analysis. It is one of special parts of forensic science, </w:t>
      </w:r>
      <w:r w:rsidRPr="00AC0C37">
        <w:rPr>
          <w:rFonts w:ascii="Times New Roman" w:eastAsia="Times New Roman" w:hAnsi="Times New Roman" w:cs="Times New Roman"/>
          <w:color w:val="252525"/>
          <w:sz w:val="24"/>
          <w:szCs w:val="24"/>
        </w:rPr>
        <w:t>th</w:t>
      </w:r>
      <w:r w:rsidRPr="00AC0C37">
        <w:rPr>
          <w:rFonts w:ascii="Times New Roman" w:eastAsia="Times New Roman" w:hAnsi="Times New Roman" w:cs="Times New Roman"/>
          <w:color w:val="000000"/>
          <w:sz w:val="24"/>
          <w:szCs w:val="24"/>
        </w:rPr>
        <w:t>e</w:t>
      </w:r>
      <w:hyperlink r:id="rId4" w:history="1">
        <w:r w:rsidRPr="00AC0C37">
          <w:rPr>
            <w:rFonts w:ascii="Times New Roman" w:eastAsia="Times New Roman" w:hAnsi="Times New Roman" w:cs="Times New Roman"/>
            <w:color w:val="000000"/>
            <w:sz w:val="24"/>
            <w:szCs w:val="24"/>
          </w:rPr>
          <w:t xml:space="preserve"> scientific method</w:t>
        </w:r>
      </w:hyperlink>
      <w:r w:rsidRPr="00AC0C37">
        <w:rPr>
          <w:rFonts w:ascii="Times New Roman" w:eastAsia="Times New Roman" w:hAnsi="Times New Roman" w:cs="Times New Roman"/>
          <w:color w:val="000000"/>
          <w:sz w:val="24"/>
          <w:szCs w:val="24"/>
        </w:rPr>
        <w:t xml:space="preserve"> of gathering and examining information. By observing the footprint, Holmes can make the conclusion by gathering the evidences. For example, the tip-toe footprint of Sir Charles is a sign that he was running but in fact he ran away from the house rather than towards it suggests he was terrified out of his wits. Today, footprint analysis is used to determine the identity of the criminal scene such as average height, weight and sex. It is impressive how Doyle brought this up despite lack of modern methods.”</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Setting:</w:t>
      </w:r>
      <w:r w:rsidRPr="00AC0C37">
        <w:rPr>
          <w:rFonts w:ascii="Times New Roman" w:eastAsia="Times New Roman" w:hAnsi="Times New Roman" w:cs="Times New Roman"/>
          <w:b/>
          <w:bCs/>
          <w:color w:val="212023"/>
          <w:sz w:val="24"/>
          <w:szCs w:val="24"/>
        </w:rPr>
        <w:t xml:space="preserve"> </w:t>
      </w:r>
      <w:r w:rsidRPr="00AC0C37">
        <w:rPr>
          <w:rFonts w:ascii="Times New Roman" w:eastAsia="Times New Roman" w:hAnsi="Times New Roman" w:cs="Times New Roman"/>
          <w:color w:val="212023"/>
          <w:sz w:val="24"/>
          <w:szCs w:val="24"/>
        </w:rPr>
        <w:t>Cafe 79’s --2nd floor plain white background</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212023"/>
          <w:sz w:val="24"/>
          <w:szCs w:val="24"/>
          <w:u w:val="single"/>
        </w:rPr>
        <w:t>Camera Technique used:</w:t>
      </w:r>
      <w:r w:rsidRPr="00AC0C37">
        <w:rPr>
          <w:rFonts w:ascii="Times New Roman" w:eastAsia="Times New Roman" w:hAnsi="Times New Roman" w:cs="Times New Roman"/>
          <w:color w:val="212023"/>
          <w:sz w:val="24"/>
          <w:szCs w:val="24"/>
        </w:rPr>
        <w:t xml:space="preserve"> Medium shots</w:t>
      </w: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r w:rsidRPr="00AC0C37">
        <w:rPr>
          <w:rFonts w:ascii="Times New Roman" w:eastAsia="Times New Roman" w:hAnsi="Times New Roman" w:cs="Times New Roman"/>
          <w:b/>
          <w:bCs/>
          <w:color w:val="232323"/>
          <w:sz w:val="24"/>
          <w:szCs w:val="24"/>
        </w:rPr>
        <w:t>Thanawat</w:t>
      </w:r>
      <w:proofErr w:type="spellEnd"/>
      <w:r w:rsidRPr="00AC0C37">
        <w:rPr>
          <w:rFonts w:ascii="Times New Roman" w:eastAsia="Times New Roman" w:hAnsi="Times New Roman" w:cs="Times New Roman"/>
          <w:b/>
          <w:bCs/>
          <w:color w:val="232323"/>
          <w:sz w:val="24"/>
          <w:szCs w:val="24"/>
        </w:rPr>
        <w:t xml:space="preserve">: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rPr>
        <w:t xml:space="preserve">Productive morals from the story: </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i/>
          <w:iCs/>
          <w:color w:val="000000"/>
          <w:sz w:val="24"/>
          <w:szCs w:val="24"/>
        </w:rPr>
        <w:t xml:space="preserve">           ‘‘We balance probabilities and choose the most likely. It is the scientific use of the imagination’, </w:t>
      </w:r>
      <w:r w:rsidRPr="00AC0C37">
        <w:rPr>
          <w:rFonts w:ascii="Times New Roman" w:eastAsia="Times New Roman" w:hAnsi="Times New Roman" w:cs="Times New Roman"/>
          <w:color w:val="000000"/>
          <w:sz w:val="24"/>
          <w:szCs w:val="24"/>
        </w:rPr>
        <w:t>one of the most famous quotes of Sherlock Holmes.’</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“The book that once changed the history of fiction from the exotic concept which had occurred in the past era made “Sherlock Holmes”, a series of novels that not only engaging but also bringing the reader through the deduction. The series also have complicated characters and puzzles that </w:t>
      </w:r>
      <w:proofErr w:type="gramStart"/>
      <w:r w:rsidRPr="00AC0C37">
        <w:rPr>
          <w:rFonts w:ascii="Times New Roman" w:eastAsia="Times New Roman" w:hAnsi="Times New Roman" w:cs="Times New Roman"/>
          <w:color w:val="000000"/>
          <w:sz w:val="24"/>
          <w:szCs w:val="24"/>
        </w:rPr>
        <w:t>await</w:t>
      </w:r>
      <w:proofErr w:type="gramEnd"/>
      <w:r w:rsidRPr="00AC0C37">
        <w:rPr>
          <w:rFonts w:ascii="Times New Roman" w:eastAsia="Times New Roman" w:hAnsi="Times New Roman" w:cs="Times New Roman"/>
          <w:color w:val="000000"/>
          <w:sz w:val="24"/>
          <w:szCs w:val="24"/>
        </w:rPr>
        <w:t xml:space="preserve"> to be solved and also blend together seamlessly.”</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“Investigation, assumption, and accurate analysis that once narrated from the perspective of a close friend of this famous detective continually create many historical phenomena from generations to generations. Therefore, doubtlessly, Sherlock Holmes becomes one of the great legendary novels.” </w:t>
      </w:r>
    </w:p>
    <w:p w:rsidR="00AC0C37" w:rsidRPr="00AC0C37" w:rsidRDefault="00AC0C37" w:rsidP="00AC0C37">
      <w:pPr>
        <w:spacing w:after="0" w:line="480" w:lineRule="auto"/>
        <w:ind w:firstLine="720"/>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“In field of crimes and investigations, many use the skills of Sherlock as a guide in investigation to obtain the precision in arresting cunning criminals. It can be said that this revolutionary of fiction gave a huge impact by just having creative minds and concept from the great writer, Conan Doyle.” </w:t>
      </w:r>
    </w:p>
    <w:p w:rsidR="00AC0C37" w:rsidRDefault="00AC0C37" w:rsidP="00AC0C37">
      <w:pPr>
        <w:spacing w:after="240" w:line="240" w:lineRule="auto"/>
        <w:rPr>
          <w:rFonts w:ascii="Times New Roman" w:eastAsia="Times New Roman" w:hAnsi="Times New Roman" w:cs="Times New Roman"/>
          <w:sz w:val="24"/>
          <w:szCs w:val="24"/>
        </w:rPr>
      </w:pPr>
    </w:p>
    <w:p w:rsidR="00CE4F2A" w:rsidRDefault="00CE4F2A" w:rsidP="00AC0C37">
      <w:pPr>
        <w:spacing w:after="240" w:line="240" w:lineRule="auto"/>
        <w:rPr>
          <w:rFonts w:ascii="Times New Roman" w:eastAsia="Times New Roman" w:hAnsi="Times New Roman" w:cs="Times New Roman"/>
          <w:sz w:val="24"/>
          <w:szCs w:val="24"/>
        </w:rPr>
      </w:pPr>
    </w:p>
    <w:p w:rsidR="00CE4F2A" w:rsidRDefault="00CE4F2A" w:rsidP="00AC0C37">
      <w:pPr>
        <w:spacing w:after="240" w:line="240" w:lineRule="auto"/>
        <w:rPr>
          <w:rFonts w:ascii="Times New Roman" w:eastAsia="Times New Roman" w:hAnsi="Times New Roman" w:cs="Times New Roman"/>
          <w:sz w:val="24"/>
          <w:szCs w:val="24"/>
        </w:rPr>
      </w:pPr>
    </w:p>
    <w:p w:rsidR="00CE4F2A" w:rsidRDefault="00CE4F2A" w:rsidP="00AC0C37">
      <w:pPr>
        <w:spacing w:after="240" w:line="240" w:lineRule="auto"/>
        <w:rPr>
          <w:rFonts w:ascii="Times New Roman" w:eastAsia="Times New Roman" w:hAnsi="Times New Roman" w:cs="Times New Roman"/>
          <w:sz w:val="24"/>
          <w:szCs w:val="24"/>
        </w:rPr>
      </w:pPr>
    </w:p>
    <w:p w:rsidR="00CE4F2A" w:rsidRDefault="00CE4F2A" w:rsidP="00AC0C37">
      <w:pPr>
        <w:spacing w:after="240" w:line="240" w:lineRule="auto"/>
        <w:rPr>
          <w:rFonts w:ascii="Times New Roman" w:eastAsia="Times New Roman" w:hAnsi="Times New Roman" w:cs="Times New Roman"/>
          <w:sz w:val="24"/>
          <w:szCs w:val="24"/>
        </w:rPr>
      </w:pPr>
    </w:p>
    <w:p w:rsidR="00CE4F2A" w:rsidRDefault="00CE4F2A" w:rsidP="00AC0C37">
      <w:pPr>
        <w:spacing w:after="240" w:line="240" w:lineRule="auto"/>
        <w:rPr>
          <w:rFonts w:ascii="Times New Roman" w:eastAsia="Times New Roman" w:hAnsi="Times New Roman" w:cs="Times New Roman"/>
          <w:sz w:val="24"/>
          <w:szCs w:val="24"/>
        </w:rPr>
      </w:pPr>
    </w:p>
    <w:p w:rsidR="00CE4F2A" w:rsidRPr="00AC0C37" w:rsidRDefault="00CE4F2A" w:rsidP="00AC0C37">
      <w:pPr>
        <w:spacing w:after="24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jc w:val="center"/>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u w:val="single"/>
        </w:rPr>
        <w:lastRenderedPageBreak/>
        <w:t>References</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spellStart"/>
      <w:proofErr w:type="gramStart"/>
      <w:r w:rsidRPr="00AC0C37">
        <w:rPr>
          <w:rFonts w:ascii="Times New Roman" w:eastAsia="Times New Roman" w:hAnsi="Times New Roman" w:cs="Times New Roman"/>
          <w:color w:val="000000"/>
          <w:sz w:val="24"/>
          <w:szCs w:val="24"/>
        </w:rPr>
        <w:t>McQuain</w:t>
      </w:r>
      <w:proofErr w:type="spellEnd"/>
      <w:r w:rsidRPr="00AC0C37">
        <w:rPr>
          <w:rFonts w:ascii="Times New Roman" w:eastAsia="Times New Roman" w:hAnsi="Times New Roman" w:cs="Times New Roman"/>
          <w:color w:val="000000"/>
          <w:sz w:val="24"/>
          <w:szCs w:val="24"/>
        </w:rPr>
        <w:t>, T. (2000).</w:t>
      </w:r>
      <w:proofErr w:type="gramEnd"/>
      <w:r w:rsidRPr="00AC0C37">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i/>
          <w:iCs/>
          <w:color w:val="000000"/>
          <w:sz w:val="24"/>
          <w:szCs w:val="24"/>
        </w:rPr>
        <w:t>Dr. Joseph Bell: A Model for Sherlock Holmes</w:t>
      </w:r>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 15, 2015.</w:t>
      </w:r>
      <w:proofErr w:type="gramEnd"/>
      <w:r w:rsidRPr="00AC0C37">
        <w:rPr>
          <w:rFonts w:ascii="Times New Roman" w:eastAsia="Times New Roman" w:hAnsi="Times New Roman" w:cs="Times New Roman"/>
          <w:color w:val="000000"/>
          <w:sz w:val="24"/>
          <w:szCs w:val="24"/>
        </w:rPr>
        <w:t xml:space="preserve"> Available at:</w:t>
      </w:r>
      <w:hyperlink r:id="rId5" w:history="1">
        <w:r w:rsidRPr="00AC0C37">
          <w:rPr>
            <w:rFonts w:ascii="Times New Roman" w:eastAsia="Times New Roman" w:hAnsi="Times New Roman" w:cs="Times New Roman"/>
            <w:color w:val="000000"/>
            <w:sz w:val="24"/>
            <w:szCs w:val="24"/>
          </w:rPr>
          <w:t xml:space="preserve"> http://www.diogenes-club.com/joebell.html</w:t>
        </w:r>
      </w:hyperlink>
      <w:r w:rsidRPr="00AC0C37">
        <w:rPr>
          <w:rFonts w:ascii="Times New Roman" w:eastAsia="Times New Roman" w:hAnsi="Times New Roman" w:cs="Times New Roman"/>
          <w:color w:val="000000"/>
          <w:sz w:val="24"/>
          <w:szCs w:val="24"/>
        </w:rPr>
        <w:t>.</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BBC News (2012). </w:t>
      </w:r>
      <w:r w:rsidRPr="00AC0C37">
        <w:rPr>
          <w:rFonts w:ascii="Times New Roman" w:eastAsia="Times New Roman" w:hAnsi="Times New Roman" w:cs="Times New Roman"/>
          <w:i/>
          <w:iCs/>
          <w:color w:val="000000"/>
          <w:sz w:val="24"/>
          <w:szCs w:val="24"/>
        </w:rPr>
        <w:t xml:space="preserve">A Point of View: </w:t>
      </w:r>
      <w:proofErr w:type="gramStart"/>
      <w:r w:rsidRPr="00AC0C37">
        <w:rPr>
          <w:rFonts w:ascii="Times New Roman" w:eastAsia="Times New Roman" w:hAnsi="Times New Roman" w:cs="Times New Roman"/>
          <w:i/>
          <w:iCs/>
          <w:color w:val="000000"/>
          <w:sz w:val="24"/>
          <w:szCs w:val="24"/>
        </w:rPr>
        <w:t>The</w:t>
      </w:r>
      <w:proofErr w:type="gramEnd"/>
      <w:r w:rsidRPr="00AC0C37">
        <w:rPr>
          <w:rFonts w:ascii="Times New Roman" w:eastAsia="Times New Roman" w:hAnsi="Times New Roman" w:cs="Times New Roman"/>
          <w:i/>
          <w:iCs/>
          <w:color w:val="000000"/>
          <w:sz w:val="24"/>
          <w:szCs w:val="24"/>
        </w:rPr>
        <w:t xml:space="preserve"> enduring appeal of Sherlock Holmes</w:t>
      </w:r>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w:t>
      </w:r>
      <w:proofErr w:type="gramEnd"/>
      <w:r w:rsidRPr="00AC0C37">
        <w:rPr>
          <w:rFonts w:ascii="Times New Roman" w:eastAsia="Times New Roman" w:hAnsi="Times New Roman" w:cs="Times New Roman"/>
          <w:color w:val="000000"/>
          <w:sz w:val="24"/>
          <w:szCs w:val="24"/>
        </w:rPr>
        <w:t xml:space="preserve"> 12, 2015. Available at:</w:t>
      </w:r>
      <w:hyperlink r:id="rId6" w:history="1">
        <w:r w:rsidRPr="00AC0C37">
          <w:rPr>
            <w:rFonts w:ascii="Times New Roman" w:eastAsia="Times New Roman" w:hAnsi="Times New Roman" w:cs="Times New Roman"/>
            <w:color w:val="000000"/>
            <w:sz w:val="24"/>
            <w:szCs w:val="24"/>
          </w:rPr>
          <w:t xml:space="preserve"> http://www.bbc.com/news/magazine-19268563</w:t>
        </w:r>
      </w:hyperlink>
      <w:r w:rsidRPr="00AC0C37">
        <w:rPr>
          <w:rFonts w:ascii="Times New Roman" w:eastAsia="Times New Roman" w:hAnsi="Times New Roman" w:cs="Times New Roman"/>
          <w:color w:val="000000"/>
          <w:sz w:val="24"/>
          <w:szCs w:val="24"/>
        </w:rPr>
        <w:t xml:space="preserve">.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BBC News (2014). </w:t>
      </w:r>
      <w:r w:rsidRPr="00AC0C37">
        <w:rPr>
          <w:rFonts w:ascii="Times New Roman" w:eastAsia="Times New Roman" w:hAnsi="Times New Roman" w:cs="Times New Roman"/>
          <w:i/>
          <w:iCs/>
          <w:color w:val="000000"/>
          <w:sz w:val="24"/>
          <w:szCs w:val="24"/>
        </w:rPr>
        <w:t>Sherlock: Fourth series to follow a special in 2015</w:t>
      </w:r>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 12, 2015.</w:t>
      </w:r>
      <w:proofErr w:type="gramEnd"/>
      <w:r w:rsidRPr="00AC0C37">
        <w:rPr>
          <w:rFonts w:ascii="Times New Roman" w:eastAsia="Times New Roman" w:hAnsi="Times New Roman" w:cs="Times New Roman"/>
          <w:color w:val="000000"/>
          <w:sz w:val="24"/>
          <w:szCs w:val="24"/>
        </w:rPr>
        <w:t xml:space="preserve"> Available at:</w:t>
      </w:r>
      <w:hyperlink r:id="rId7" w:history="1">
        <w:r w:rsidRPr="00AC0C37">
          <w:rPr>
            <w:rFonts w:ascii="Times New Roman" w:eastAsia="Times New Roman" w:hAnsi="Times New Roman" w:cs="Times New Roman"/>
            <w:color w:val="000000"/>
            <w:sz w:val="24"/>
            <w:szCs w:val="24"/>
          </w:rPr>
          <w:t xml:space="preserve"> http://www.bbc.com/news/entertainment-arts-28123420</w:t>
        </w:r>
      </w:hyperlink>
      <w:r w:rsidRPr="00AC0C37">
        <w:rPr>
          <w:rFonts w:ascii="Times New Roman" w:eastAsia="Times New Roman" w:hAnsi="Times New Roman" w:cs="Times New Roman"/>
          <w:color w:val="000000"/>
          <w:sz w:val="24"/>
          <w:szCs w:val="24"/>
        </w:rPr>
        <w:t>.</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Culture Locker (2014).</w:t>
      </w:r>
      <w:proofErr w:type="gramEnd"/>
      <w:r w:rsidRPr="00AC0C37">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i/>
          <w:iCs/>
          <w:color w:val="000000"/>
          <w:sz w:val="24"/>
          <w:szCs w:val="24"/>
        </w:rPr>
        <w:t>Be Careful Walking in Sherlock’s Footsteps on the Moors</w:t>
      </w:r>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w:t>
      </w:r>
      <w:proofErr w:type="gramEnd"/>
      <w:r w:rsidRPr="00AC0C37">
        <w:rPr>
          <w:rFonts w:ascii="Times New Roman" w:eastAsia="Times New Roman" w:hAnsi="Times New Roman" w:cs="Times New Roman"/>
          <w:color w:val="000000"/>
          <w:sz w:val="24"/>
          <w:szCs w:val="24"/>
        </w:rPr>
        <w:t xml:space="preserve"> 12, 2015. Available at:</w:t>
      </w:r>
      <w:hyperlink r:id="rId8" w:history="1">
        <w:r w:rsidRPr="00AC0C37">
          <w:rPr>
            <w:rFonts w:ascii="Times New Roman" w:eastAsia="Times New Roman" w:hAnsi="Times New Roman" w:cs="Times New Roman"/>
            <w:color w:val="000000"/>
            <w:sz w:val="24"/>
            <w:szCs w:val="24"/>
          </w:rPr>
          <w:t xml:space="preserve"> http://culturelocker.com/story/England-Dartmoor-story.html</w:t>
        </w:r>
      </w:hyperlink>
      <w:r w:rsidRPr="00AC0C37">
        <w:rPr>
          <w:rFonts w:ascii="Times New Roman" w:eastAsia="Times New Roman" w:hAnsi="Times New Roman" w:cs="Times New Roman"/>
          <w:color w:val="000000"/>
          <w:sz w:val="24"/>
          <w:szCs w:val="24"/>
        </w:rPr>
        <w:t xml:space="preserve">.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Forensic Outreach (2014).</w:t>
      </w:r>
      <w:proofErr w:type="gramEnd"/>
      <w:r w:rsidRPr="00AC0C37">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i/>
          <w:iCs/>
          <w:color w:val="000000"/>
          <w:sz w:val="24"/>
          <w:szCs w:val="24"/>
        </w:rPr>
        <w:t>5 Ways Sherlock Holmes Inspired Forensic Investigation</w:t>
      </w:r>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w:t>
      </w:r>
      <w:proofErr w:type="gramEnd"/>
      <w:r w:rsidRPr="00AC0C37">
        <w:rPr>
          <w:rFonts w:ascii="Times New Roman" w:eastAsia="Times New Roman" w:hAnsi="Times New Roman" w:cs="Times New Roman"/>
          <w:color w:val="000000"/>
          <w:sz w:val="24"/>
          <w:szCs w:val="24"/>
        </w:rPr>
        <w:t xml:space="preserve"> 12, 2015. Available at:</w:t>
      </w:r>
      <w:hyperlink r:id="rId9" w:history="1">
        <w:r w:rsidRPr="00AC0C37">
          <w:rPr>
            <w:rFonts w:ascii="Times New Roman" w:eastAsia="Times New Roman" w:hAnsi="Times New Roman" w:cs="Times New Roman"/>
            <w:color w:val="000000"/>
            <w:sz w:val="24"/>
            <w:szCs w:val="24"/>
          </w:rPr>
          <w:t xml:space="preserve"> http://forensicoutreach.com/5-ways-sherlock-holmes-inspired-forensic-investigation/</w:t>
        </w:r>
      </w:hyperlink>
      <w:r w:rsidRPr="00AC0C37">
        <w:rPr>
          <w:rFonts w:ascii="Times New Roman" w:eastAsia="Times New Roman" w:hAnsi="Times New Roman" w:cs="Times New Roman"/>
          <w:color w:val="000000"/>
          <w:sz w:val="24"/>
          <w:szCs w:val="24"/>
        </w:rPr>
        <w:t xml:space="preserve">.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Spirit writings (2011).</w:t>
      </w:r>
      <w:proofErr w:type="gramEnd"/>
      <w:r w:rsidRPr="00AC0C37">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i/>
          <w:iCs/>
          <w:color w:val="000000"/>
          <w:sz w:val="24"/>
          <w:szCs w:val="24"/>
        </w:rPr>
        <w:t xml:space="preserve">Sir Arthur Conan </w:t>
      </w:r>
      <w:proofErr w:type="spellStart"/>
      <w:proofErr w:type="gramStart"/>
      <w:r w:rsidRPr="00AC0C37">
        <w:rPr>
          <w:rFonts w:ascii="Times New Roman" w:eastAsia="Times New Roman" w:hAnsi="Times New Roman" w:cs="Times New Roman"/>
          <w:i/>
          <w:iCs/>
          <w:color w:val="000000"/>
          <w:sz w:val="24"/>
          <w:szCs w:val="24"/>
        </w:rPr>
        <w:t>Doyle</w:t>
      </w:r>
      <w:r w:rsidRPr="00AC0C37">
        <w:rPr>
          <w:rFonts w:ascii="Times New Roman" w:eastAsia="Times New Roman" w:hAnsi="Times New Roman" w:cs="Times New Roman"/>
          <w:color w:val="000000"/>
          <w:sz w:val="24"/>
          <w:szCs w:val="24"/>
        </w:rPr>
        <w:t>.Retrieved</w:t>
      </w:r>
      <w:proofErr w:type="spellEnd"/>
      <w:r w:rsidRPr="00AC0C37">
        <w:rPr>
          <w:rFonts w:ascii="Times New Roman" w:eastAsia="Times New Roman" w:hAnsi="Times New Roman" w:cs="Times New Roman"/>
          <w:color w:val="000000"/>
          <w:sz w:val="24"/>
          <w:szCs w:val="24"/>
        </w:rPr>
        <w:t xml:space="preserve">  March</w:t>
      </w:r>
      <w:proofErr w:type="gramEnd"/>
      <w:r w:rsidRPr="00AC0C37">
        <w:rPr>
          <w:rFonts w:ascii="Times New Roman" w:eastAsia="Times New Roman" w:hAnsi="Times New Roman" w:cs="Times New Roman"/>
          <w:color w:val="000000"/>
          <w:sz w:val="24"/>
          <w:szCs w:val="24"/>
        </w:rPr>
        <w:t xml:space="preserve"> 12, 2015. Available at:</w:t>
      </w:r>
      <w:hyperlink r:id="rId10" w:history="1">
        <w:r w:rsidRPr="00AC0C37">
          <w:rPr>
            <w:rFonts w:ascii="Times New Roman" w:eastAsia="Times New Roman" w:hAnsi="Times New Roman" w:cs="Times New Roman"/>
            <w:color w:val="000000"/>
            <w:sz w:val="24"/>
            <w:szCs w:val="24"/>
          </w:rPr>
          <w:t xml:space="preserve"> http://www.spiritwritings.com/arthurconandoyle.html</w:t>
        </w:r>
      </w:hyperlink>
      <w:r w:rsidRPr="00AC0C37">
        <w:rPr>
          <w:rFonts w:ascii="Times New Roman" w:eastAsia="Times New Roman" w:hAnsi="Times New Roman" w:cs="Times New Roman"/>
          <w:color w:val="000000"/>
          <w:sz w:val="24"/>
          <w:szCs w:val="24"/>
        </w:rPr>
        <w:t xml:space="preserve">.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Intelligent life (2009).</w:t>
      </w:r>
      <w:proofErr w:type="gramEnd"/>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i/>
          <w:iCs/>
          <w:color w:val="000000"/>
          <w:sz w:val="24"/>
          <w:szCs w:val="24"/>
        </w:rPr>
        <w:t>The Odd Spiritualism of Sir Arthur Conan Doyle</w:t>
      </w:r>
      <w:r w:rsidRPr="00AC0C37">
        <w:rPr>
          <w:rFonts w:ascii="Times New Roman" w:eastAsia="Times New Roman" w:hAnsi="Times New Roman" w:cs="Times New Roman"/>
          <w:color w:val="000000"/>
          <w:sz w:val="24"/>
          <w:szCs w:val="24"/>
        </w:rPr>
        <w:t>.</w:t>
      </w:r>
      <w:proofErr w:type="gramEnd"/>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w:t>
      </w:r>
      <w:proofErr w:type="gramEnd"/>
      <w:r w:rsidRPr="00AC0C37">
        <w:rPr>
          <w:rFonts w:ascii="Times New Roman" w:eastAsia="Times New Roman" w:hAnsi="Times New Roman" w:cs="Times New Roman"/>
          <w:color w:val="000000"/>
          <w:sz w:val="24"/>
          <w:szCs w:val="24"/>
        </w:rPr>
        <w:t xml:space="preserve"> 12, 2015. Available at:</w:t>
      </w:r>
      <w:hyperlink r:id="rId11" w:history="1">
        <w:r w:rsidRPr="00AC0C37">
          <w:rPr>
            <w:rFonts w:ascii="Times New Roman" w:eastAsia="Times New Roman" w:hAnsi="Times New Roman" w:cs="Times New Roman"/>
            <w:color w:val="000000"/>
            <w:sz w:val="24"/>
            <w:szCs w:val="24"/>
          </w:rPr>
          <w:t xml:space="preserve"> http://moreintelligentlife.com/story/conan-doyle-spiritualism</w:t>
        </w:r>
      </w:hyperlink>
      <w:r w:rsidRPr="00AC0C37">
        <w:rPr>
          <w:rFonts w:ascii="Times New Roman" w:eastAsia="Times New Roman" w:hAnsi="Times New Roman" w:cs="Times New Roman"/>
          <w:color w:val="000000"/>
          <w:sz w:val="24"/>
          <w:szCs w:val="24"/>
        </w:rPr>
        <w:t xml:space="preserve">. </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Crisis magazine (2014).</w:t>
      </w:r>
      <w:proofErr w:type="gramEnd"/>
      <w:r w:rsidRPr="00AC0C37">
        <w:rPr>
          <w:rFonts w:ascii="Times New Roman" w:eastAsia="Times New Roman" w:hAnsi="Times New Roman" w:cs="Times New Roman"/>
          <w:color w:val="000000"/>
          <w:sz w:val="24"/>
          <w:szCs w:val="24"/>
        </w:rPr>
        <w:t xml:space="preserve"> </w:t>
      </w:r>
      <w:r w:rsidRPr="00AC0C37">
        <w:rPr>
          <w:rFonts w:ascii="Times New Roman" w:eastAsia="Times New Roman" w:hAnsi="Times New Roman" w:cs="Times New Roman"/>
          <w:i/>
          <w:iCs/>
          <w:color w:val="000000"/>
          <w:sz w:val="24"/>
          <w:szCs w:val="24"/>
        </w:rPr>
        <w:t>The Hound of the Baskervilles: Sherlock Holmes’ (and Conan Doyle’s) Finest Hour</w:t>
      </w:r>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w:t>
      </w:r>
      <w:proofErr w:type="gramEnd"/>
      <w:r w:rsidRPr="00AC0C37">
        <w:rPr>
          <w:rFonts w:ascii="Times New Roman" w:eastAsia="Times New Roman" w:hAnsi="Times New Roman" w:cs="Times New Roman"/>
          <w:color w:val="000000"/>
          <w:sz w:val="24"/>
          <w:szCs w:val="24"/>
        </w:rPr>
        <w:t xml:space="preserve"> 12, 2015. Available at:</w:t>
      </w:r>
      <w:hyperlink r:id="rId12" w:history="1">
        <w:r w:rsidRPr="00AC0C37">
          <w:rPr>
            <w:rFonts w:ascii="Times New Roman" w:eastAsia="Times New Roman" w:hAnsi="Times New Roman" w:cs="Times New Roman"/>
            <w:color w:val="000000"/>
            <w:sz w:val="24"/>
            <w:szCs w:val="24"/>
          </w:rPr>
          <w:t xml:space="preserve"> http://www.crisismagazine.com/2014/the-hound-of-the-baskervilles-sherlock-holmes-and-conan-doyles-finest-hour</w:t>
        </w:r>
      </w:hyperlink>
      <w:r w:rsidRPr="00AC0C37">
        <w:rPr>
          <w:rFonts w:ascii="Times New Roman" w:eastAsia="Times New Roman" w:hAnsi="Times New Roman" w:cs="Times New Roman"/>
          <w:color w:val="000000"/>
          <w:sz w:val="24"/>
          <w:szCs w:val="24"/>
        </w:rPr>
        <w:t>.</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Default="00AC0C37" w:rsidP="00AC0C37">
      <w:pPr>
        <w:spacing w:after="0" w:line="480" w:lineRule="auto"/>
        <w:rPr>
          <w:rFonts w:ascii="Times New Roman" w:eastAsia="Times New Roman" w:hAnsi="Times New Roman" w:cs="Times New Roman"/>
          <w:sz w:val="24"/>
          <w:szCs w:val="24"/>
        </w:rPr>
      </w:pPr>
      <w:proofErr w:type="spellStart"/>
      <w:proofErr w:type="gramStart"/>
      <w:r w:rsidRPr="00AC0C37">
        <w:rPr>
          <w:rFonts w:ascii="Times New Roman" w:eastAsia="Times New Roman" w:hAnsi="Times New Roman" w:cs="Times New Roman"/>
          <w:color w:val="000000"/>
          <w:sz w:val="24"/>
          <w:szCs w:val="24"/>
        </w:rPr>
        <w:t>Blogspot</w:t>
      </w:r>
      <w:proofErr w:type="spellEnd"/>
      <w:r w:rsidRPr="00AC0C37">
        <w:rPr>
          <w:rFonts w:ascii="Times New Roman" w:eastAsia="Times New Roman" w:hAnsi="Times New Roman" w:cs="Times New Roman"/>
          <w:color w:val="000000"/>
          <w:sz w:val="24"/>
          <w:szCs w:val="24"/>
        </w:rPr>
        <w:t xml:space="preserve"> (</w:t>
      </w:r>
      <w:proofErr w:type="spellStart"/>
      <w:r w:rsidRPr="00AC0C37">
        <w:rPr>
          <w:rFonts w:ascii="Times New Roman" w:eastAsia="Times New Roman" w:hAnsi="Times New Roman" w:cs="Times New Roman"/>
          <w:color w:val="000000"/>
          <w:sz w:val="24"/>
          <w:szCs w:val="24"/>
        </w:rPr>
        <w:t>n.d</w:t>
      </w:r>
      <w:proofErr w:type="spellEnd"/>
      <w:r w:rsidRPr="00AC0C37">
        <w:rPr>
          <w:rFonts w:ascii="Times New Roman" w:eastAsia="Times New Roman" w:hAnsi="Times New Roman" w:cs="Times New Roman"/>
          <w:color w:val="000000"/>
          <w:sz w:val="24"/>
          <w:szCs w:val="24"/>
        </w:rPr>
        <w:t>.).</w:t>
      </w:r>
      <w:proofErr w:type="gramEnd"/>
      <w:r w:rsidRPr="00AC0C37">
        <w:rPr>
          <w:rFonts w:ascii="Times New Roman" w:eastAsia="Times New Roman" w:hAnsi="Times New Roman" w:cs="Times New Roman"/>
          <w:i/>
          <w:iCs/>
          <w:color w:val="000000"/>
          <w:sz w:val="24"/>
          <w:szCs w:val="24"/>
        </w:rPr>
        <w:t xml:space="preserve"> </w:t>
      </w:r>
      <w:proofErr w:type="gramStart"/>
      <w:r w:rsidRPr="00AC0C37">
        <w:rPr>
          <w:rFonts w:ascii="Times New Roman" w:eastAsia="Times New Roman" w:hAnsi="Times New Roman" w:cs="Times New Roman"/>
          <w:i/>
          <w:iCs/>
          <w:color w:val="000000"/>
          <w:sz w:val="24"/>
          <w:szCs w:val="24"/>
        </w:rPr>
        <w:t>Methods of detection</w:t>
      </w:r>
      <w:r w:rsidRPr="00AC0C37">
        <w:rPr>
          <w:rFonts w:ascii="Times New Roman" w:eastAsia="Times New Roman" w:hAnsi="Times New Roman" w:cs="Times New Roman"/>
          <w:color w:val="000000"/>
          <w:sz w:val="24"/>
          <w:szCs w:val="24"/>
        </w:rPr>
        <w:t>.</w:t>
      </w:r>
      <w:proofErr w:type="gramEnd"/>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Retrieved  March</w:t>
      </w:r>
      <w:proofErr w:type="gramEnd"/>
      <w:r w:rsidRPr="00AC0C37">
        <w:rPr>
          <w:rFonts w:ascii="Times New Roman" w:eastAsia="Times New Roman" w:hAnsi="Times New Roman" w:cs="Times New Roman"/>
          <w:color w:val="000000"/>
          <w:sz w:val="24"/>
          <w:szCs w:val="24"/>
        </w:rPr>
        <w:t xml:space="preserve"> 12, 2015. Available at:</w:t>
      </w:r>
      <w:hyperlink r:id="rId13" w:history="1">
        <w:r w:rsidRPr="00AC0C37">
          <w:rPr>
            <w:rFonts w:ascii="Times New Roman" w:eastAsia="Times New Roman" w:hAnsi="Times New Roman" w:cs="Times New Roman"/>
            <w:color w:val="000000"/>
            <w:sz w:val="24"/>
            <w:szCs w:val="24"/>
          </w:rPr>
          <w:t xml:space="preserve"> http://sherlockspy.blogspot.com/p/methods-of-detection.html</w:t>
        </w:r>
      </w:hyperlink>
      <w:r w:rsidRPr="00AC0C37">
        <w:rPr>
          <w:rFonts w:ascii="Times New Roman" w:eastAsia="Times New Roman" w:hAnsi="Times New Roman" w:cs="Times New Roman"/>
          <w:color w:val="000000"/>
          <w:sz w:val="24"/>
          <w:szCs w:val="24"/>
        </w:rPr>
        <w:t>.</w:t>
      </w:r>
    </w:p>
    <w:p w:rsidR="00CE4F2A" w:rsidRPr="00AC0C37" w:rsidRDefault="00CE4F2A" w:rsidP="00AC0C37">
      <w:pPr>
        <w:spacing w:after="0" w:line="480" w:lineRule="auto"/>
        <w:rPr>
          <w:rFonts w:ascii="Times New Roman" w:eastAsia="Times New Roman" w:hAnsi="Times New Roman" w:cs="Times New Roman"/>
          <w:sz w:val="24"/>
          <w:szCs w:val="24"/>
        </w:rPr>
      </w:pP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b/>
          <w:bCs/>
          <w:color w:val="000000"/>
          <w:sz w:val="24"/>
          <w:szCs w:val="24"/>
          <w:u w:val="single"/>
        </w:rPr>
        <w:t>Pictures used in videos</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 xml:space="preserve">Riggs, J. (2015). </w:t>
      </w:r>
      <w:r w:rsidRPr="00AC0C37">
        <w:rPr>
          <w:rFonts w:ascii="Times New Roman" w:eastAsia="Times New Roman" w:hAnsi="Times New Roman" w:cs="Times New Roman"/>
          <w:i/>
          <w:iCs/>
          <w:color w:val="000000"/>
          <w:sz w:val="24"/>
          <w:szCs w:val="24"/>
        </w:rPr>
        <w:t>Sir Arthur Conan Doyle</w:t>
      </w:r>
      <w:r w:rsidRPr="00AC0C37">
        <w:rPr>
          <w:rFonts w:ascii="Times New Roman" w:eastAsia="Times New Roman" w:hAnsi="Times New Roman" w:cs="Times New Roman"/>
          <w:color w:val="000000"/>
          <w:sz w:val="24"/>
          <w:szCs w:val="24"/>
        </w:rPr>
        <w:t>. [</w:t>
      </w:r>
      <w:proofErr w:type="gramStart"/>
      <w:r w:rsidRPr="00AC0C37">
        <w:rPr>
          <w:rFonts w:ascii="Times New Roman" w:eastAsia="Times New Roman" w:hAnsi="Times New Roman" w:cs="Times New Roman"/>
          <w:color w:val="000000"/>
          <w:sz w:val="24"/>
          <w:szCs w:val="24"/>
        </w:rPr>
        <w:t>image</w:t>
      </w:r>
      <w:proofErr w:type="gramEnd"/>
      <w:r w:rsidRPr="00AC0C37">
        <w:rPr>
          <w:rFonts w:ascii="Times New Roman" w:eastAsia="Times New Roman" w:hAnsi="Times New Roman" w:cs="Times New Roman"/>
          <w:color w:val="000000"/>
          <w:sz w:val="24"/>
          <w:szCs w:val="24"/>
        </w:rPr>
        <w:t>] Available at: http://theworldofjoeriggs.com/blog/wp-content/uploads/2013/05/kirjailija_Sir_Arthur_Conan_Doyle.jpg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Failure to diagnose attorneys.</w:t>
      </w:r>
      <w:proofErr w:type="gramEnd"/>
      <w:r w:rsidRPr="00AC0C37">
        <w:rPr>
          <w:rFonts w:ascii="Times New Roman" w:eastAsia="Times New Roman" w:hAnsi="Times New Roman" w:cs="Times New Roman"/>
          <w:color w:val="000000"/>
          <w:sz w:val="24"/>
          <w:szCs w:val="24"/>
        </w:rPr>
        <w:t xml:space="preserve"> (2015). [image] Available at: https://www.zevandavidson.com/wp-content/uploads/2015/02/failure-to-diagnose-attorneys.jpg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Dr. Joseph Bell. (2015). [image] Available at: http://upload.wikimedia.org/wikipedia/commons/4/4e/Joseph_Bell.jpg [Accessed 25 Apr. 2015].</w:t>
      </w: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Dr. Joseph Bell. (2015). [image] Available at: https://ronsartblog.files.wordpress.com/2014/09/p7030069.jpg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Diagnosing patients.</w:t>
      </w:r>
      <w:proofErr w:type="gramEnd"/>
      <w:r w:rsidRPr="00AC0C37">
        <w:rPr>
          <w:rFonts w:ascii="Times New Roman" w:eastAsia="Times New Roman" w:hAnsi="Times New Roman" w:cs="Times New Roman"/>
          <w:color w:val="000000"/>
          <w:sz w:val="24"/>
          <w:szCs w:val="24"/>
        </w:rPr>
        <w:t xml:space="preserve"> (2015). [image] Available at: http://ftd.med.upenn.edu/uploads/media_items/shutterstock-137475545.1140.760.s.jpg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Old College of Edinburgh University.</w:t>
      </w:r>
      <w:proofErr w:type="gramEnd"/>
      <w:r w:rsidRPr="00AC0C37">
        <w:rPr>
          <w:rFonts w:ascii="Times New Roman" w:eastAsia="Times New Roman" w:hAnsi="Times New Roman" w:cs="Times New Roman"/>
          <w:color w:val="000000"/>
          <w:sz w:val="24"/>
          <w:szCs w:val="24"/>
        </w:rPr>
        <w:t xml:space="preserve"> (2015). [image] Available at: http://upload.wikimedia.org/wikipedia/commons/7/75/Old_College_of_Edinburgh_University.JPG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lastRenderedPageBreak/>
        <w:t>Penguin, (2015).</w:t>
      </w:r>
      <w:proofErr w:type="gramEnd"/>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i/>
          <w:iCs/>
          <w:color w:val="000000"/>
          <w:sz w:val="24"/>
          <w:szCs w:val="24"/>
        </w:rPr>
        <w:t>The Hound of Baskervilles Book Cover</w:t>
      </w:r>
      <w:r w:rsidRPr="00AC0C37">
        <w:rPr>
          <w:rFonts w:ascii="Times New Roman" w:eastAsia="Times New Roman" w:hAnsi="Times New Roman" w:cs="Times New Roman"/>
          <w:color w:val="000000"/>
          <w:sz w:val="24"/>
          <w:szCs w:val="24"/>
        </w:rPr>
        <w:t>.</w:t>
      </w:r>
      <w:proofErr w:type="gramEnd"/>
      <w:r w:rsidRPr="00AC0C37">
        <w:rPr>
          <w:rFonts w:ascii="Times New Roman" w:eastAsia="Times New Roman" w:hAnsi="Times New Roman" w:cs="Times New Roman"/>
          <w:color w:val="000000"/>
          <w:sz w:val="24"/>
          <w:szCs w:val="24"/>
        </w:rPr>
        <w:t xml:space="preserve"> [</w:t>
      </w:r>
      <w:proofErr w:type="gramStart"/>
      <w:r w:rsidRPr="00AC0C37">
        <w:rPr>
          <w:rFonts w:ascii="Times New Roman" w:eastAsia="Times New Roman" w:hAnsi="Times New Roman" w:cs="Times New Roman"/>
          <w:color w:val="000000"/>
          <w:sz w:val="24"/>
          <w:szCs w:val="24"/>
        </w:rPr>
        <w:t>image</w:t>
      </w:r>
      <w:proofErr w:type="gramEnd"/>
      <w:r w:rsidRPr="00AC0C37">
        <w:rPr>
          <w:rFonts w:ascii="Times New Roman" w:eastAsia="Times New Roman" w:hAnsi="Times New Roman" w:cs="Times New Roman"/>
          <w:color w:val="000000"/>
          <w:sz w:val="24"/>
          <w:szCs w:val="24"/>
        </w:rPr>
        <w:t>] Available at: http://pixshark.com/hound-of-the-baskervilles-book.htm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The Final Problem.</w:t>
      </w:r>
      <w:proofErr w:type="gramEnd"/>
      <w:r w:rsidRPr="00AC0C37">
        <w:rPr>
          <w:rFonts w:ascii="Times New Roman" w:eastAsia="Times New Roman" w:hAnsi="Times New Roman" w:cs="Times New Roman"/>
          <w:color w:val="000000"/>
          <w:sz w:val="24"/>
          <w:szCs w:val="24"/>
        </w:rPr>
        <w:t xml:space="preserve"> (2015). [image] Available at: http://en.wikipedia.org/wiki/The_Final_Problem#/media/File:Sherlock_Holmes_and_Professor_Moriarty_at_the_Reichenbach_Falls.jpg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The Hound of Baskervilles page 24.</w:t>
      </w:r>
      <w:proofErr w:type="gramEnd"/>
      <w:r w:rsidRPr="00AC0C37">
        <w:rPr>
          <w:rFonts w:ascii="Times New Roman" w:eastAsia="Times New Roman" w:hAnsi="Times New Roman" w:cs="Times New Roman"/>
          <w:color w:val="000000"/>
          <w:sz w:val="24"/>
          <w:szCs w:val="24"/>
        </w:rPr>
        <w:t xml:space="preserve"> (2015). [image] Available at: http://upload.wikimedia.org/wikipedia/commons/d/d1/Houn-05_-_Hound_of_Baskervilles,_page_24.jpg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Baskerville hall.</w:t>
      </w:r>
      <w:proofErr w:type="gramEnd"/>
      <w:r w:rsidRPr="00AC0C37">
        <w:rPr>
          <w:rFonts w:ascii="Times New Roman" w:eastAsia="Times New Roman" w:hAnsi="Times New Roman" w:cs="Times New Roman"/>
          <w:color w:val="000000"/>
          <w:sz w:val="24"/>
          <w:szCs w:val="24"/>
        </w:rPr>
        <w:t xml:space="preserve"> (2015). [image] Available at: https://microscopesandmonsters.files.wordpress.com/2014/10/baskerville_hall.jpg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Sherlock Holmes Silhouette.</w:t>
      </w:r>
      <w:proofErr w:type="gramEnd"/>
      <w:r w:rsidRPr="00AC0C37">
        <w:rPr>
          <w:rFonts w:ascii="Times New Roman" w:eastAsia="Times New Roman" w:hAnsi="Times New Roman" w:cs="Times New Roman"/>
          <w:color w:val="000000"/>
          <w:sz w:val="24"/>
          <w:szCs w:val="24"/>
        </w:rPr>
        <w:t xml:space="preserve"> (2015). [image] Available at: https://s-media-cache-ak0.pinimg.com/736x/8b/33/a2/8b33a2653b66bf475e2417ea6307abe2.jpg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Holmes. (2015). [image] Available at: http://www.evertype.com/books/holmes.jpg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Holmes' investigation.</w:t>
      </w:r>
      <w:proofErr w:type="gramEnd"/>
      <w:r w:rsidRPr="00AC0C37">
        <w:rPr>
          <w:rFonts w:ascii="Times New Roman" w:eastAsia="Times New Roman" w:hAnsi="Times New Roman" w:cs="Times New Roman"/>
          <w:color w:val="000000"/>
          <w:sz w:val="24"/>
          <w:szCs w:val="24"/>
        </w:rPr>
        <w:t xml:space="preserve"> (2015). [image] Available at: http://orcutt.net/weblog/wp-content/uploads/2013/11/iv_c_101.jpg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Brick wall background twenty eight. (2015). [image] Available at: http://textures8.com/brick-wall-background-twenty-eight/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lastRenderedPageBreak/>
        <w:t>Mr. Sherlock Holmes. (2015). [image] Available at: http://freeread.com.au/@RGLibrary/ArthurConanDoyle/SherlockHolmes/Images/houn-rg-01.jpg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Burning Phosphorus.</w:t>
      </w:r>
      <w:proofErr w:type="gramEnd"/>
      <w:r w:rsidRPr="00AC0C37">
        <w:rPr>
          <w:rFonts w:ascii="Times New Roman" w:eastAsia="Times New Roman" w:hAnsi="Times New Roman" w:cs="Times New Roman"/>
          <w:color w:val="000000"/>
          <w:sz w:val="24"/>
          <w:szCs w:val="24"/>
        </w:rPr>
        <w:t xml:space="preserve"> (2015). [image] Available at: http://i.ytimg.com/vi/m4_twEXWjgg/maxresdefault.jpg [Accessed 25 Apr. 2015].</w:t>
      </w: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White Phosphorus.</w:t>
      </w:r>
      <w:proofErr w:type="gramEnd"/>
      <w:r w:rsidRPr="00AC0C37">
        <w:rPr>
          <w:rFonts w:ascii="Times New Roman" w:eastAsia="Times New Roman" w:hAnsi="Times New Roman" w:cs="Times New Roman"/>
          <w:color w:val="000000"/>
          <w:sz w:val="24"/>
          <w:szCs w:val="24"/>
        </w:rPr>
        <w:t xml:space="preserve"> (2015). [image] Available at: http://cdn.phys.org/newman/gfx/news/hires/2012/usingwastewa.jpg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proofErr w:type="gramStart"/>
      <w:r w:rsidRPr="00AC0C37">
        <w:rPr>
          <w:rFonts w:ascii="Times New Roman" w:eastAsia="Times New Roman" w:hAnsi="Times New Roman" w:cs="Times New Roman"/>
          <w:color w:val="000000"/>
          <w:sz w:val="24"/>
          <w:szCs w:val="24"/>
        </w:rPr>
        <w:t>Black Phosphorus Ampoule.</w:t>
      </w:r>
      <w:proofErr w:type="gramEnd"/>
      <w:r w:rsidRPr="00AC0C37">
        <w:rPr>
          <w:rFonts w:ascii="Times New Roman" w:eastAsia="Times New Roman" w:hAnsi="Times New Roman" w:cs="Times New Roman"/>
          <w:color w:val="000000"/>
          <w:sz w:val="24"/>
          <w:szCs w:val="24"/>
        </w:rPr>
        <w:t xml:space="preserve"> (2015). [image] Available at: http://upload.wikimedia.org/wikipedia/commons/b/b7/Black_Phosphorus_Ampoule.jpg [Accessed 25 Apr. 2015].</w:t>
      </w:r>
    </w:p>
    <w:p w:rsidR="00AC0C37" w:rsidRPr="00AC0C37" w:rsidRDefault="00AC0C37" w:rsidP="00AC0C37">
      <w:pPr>
        <w:spacing w:after="0" w:line="240" w:lineRule="auto"/>
        <w:rPr>
          <w:rFonts w:ascii="Times New Roman" w:eastAsia="Times New Roman" w:hAnsi="Times New Roman" w:cs="Times New Roman"/>
          <w:sz w:val="24"/>
          <w:szCs w:val="24"/>
        </w:rPr>
      </w:pPr>
    </w:p>
    <w:p w:rsidR="00AC0C37" w:rsidRPr="00AC0C37" w:rsidRDefault="00AC0C37" w:rsidP="00AC0C37">
      <w:pPr>
        <w:spacing w:after="0" w:line="480" w:lineRule="auto"/>
        <w:rPr>
          <w:rFonts w:ascii="Times New Roman" w:eastAsia="Times New Roman" w:hAnsi="Times New Roman" w:cs="Times New Roman"/>
          <w:sz w:val="24"/>
          <w:szCs w:val="24"/>
        </w:rPr>
      </w:pPr>
      <w:r w:rsidRPr="00AC0C37">
        <w:rPr>
          <w:rFonts w:ascii="Times New Roman" w:eastAsia="Times New Roman" w:hAnsi="Times New Roman" w:cs="Times New Roman"/>
          <w:color w:val="000000"/>
          <w:sz w:val="24"/>
          <w:szCs w:val="24"/>
        </w:rPr>
        <w:t>Fire Matches. (2015). [image] Available at: http://gallery.mobile9.com/f/2266073/ [Accessed 25 Apr. 2015].</w:t>
      </w:r>
    </w:p>
    <w:p w:rsidR="00B30102" w:rsidRPr="00AC0C37" w:rsidRDefault="00B30102">
      <w:pPr>
        <w:rPr>
          <w:rFonts w:ascii="Times New Roman" w:hAnsi="Times New Roman" w:cs="Times New Roman"/>
          <w:sz w:val="24"/>
          <w:szCs w:val="24"/>
        </w:rPr>
      </w:pPr>
    </w:p>
    <w:sectPr w:rsidR="00B30102" w:rsidRPr="00AC0C37" w:rsidSect="00B3010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AC0C37"/>
    <w:rsid w:val="00224422"/>
    <w:rsid w:val="00971341"/>
    <w:rsid w:val="00AC0C37"/>
    <w:rsid w:val="00B30102"/>
    <w:rsid w:val="00BE24F1"/>
    <w:rsid w:val="00CE4F2A"/>
    <w:rsid w:val="00D15F90"/>
    <w:rsid w:val="00F05C3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1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C0C37"/>
    <w:pPr>
      <w:spacing w:before="100" w:beforeAutospacing="1" w:after="100" w:afterAutospacing="1" w:line="240" w:lineRule="auto"/>
    </w:pPr>
    <w:rPr>
      <w:rFonts w:ascii="Tahoma" w:eastAsia="Times New Roman" w:hAnsi="Tahoma" w:cs="Tahoma"/>
      <w:sz w:val="24"/>
      <w:szCs w:val="24"/>
    </w:rPr>
  </w:style>
  <w:style w:type="character" w:styleId="Hyperlink">
    <w:name w:val="Hyperlink"/>
    <w:basedOn w:val="DefaultParagraphFont"/>
    <w:uiPriority w:val="99"/>
    <w:semiHidden/>
    <w:unhideWhenUsed/>
    <w:rsid w:val="00AC0C37"/>
    <w:rPr>
      <w:color w:val="0000FF"/>
      <w:u w:val="single"/>
    </w:rPr>
  </w:style>
</w:styles>
</file>

<file path=word/webSettings.xml><?xml version="1.0" encoding="utf-8"?>
<w:webSettings xmlns:r="http://schemas.openxmlformats.org/officeDocument/2006/relationships" xmlns:w="http://schemas.openxmlformats.org/wordprocessingml/2006/main">
  <w:divs>
    <w:div w:id="1097556477">
      <w:bodyDiv w:val="1"/>
      <w:marLeft w:val="0"/>
      <w:marRight w:val="0"/>
      <w:marTop w:val="0"/>
      <w:marBottom w:val="0"/>
      <w:divBdr>
        <w:top w:val="none" w:sz="0" w:space="0" w:color="auto"/>
        <w:left w:val="none" w:sz="0" w:space="0" w:color="auto"/>
        <w:bottom w:val="none" w:sz="0" w:space="0" w:color="auto"/>
        <w:right w:val="none" w:sz="0" w:space="0" w:color="auto"/>
      </w:divBdr>
      <w:divsChild>
        <w:div w:id="994913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ulturelocker.com/story/England-Dartmoor-story.html" TargetMode="External"/><Relationship Id="rId13" Type="http://schemas.openxmlformats.org/officeDocument/2006/relationships/hyperlink" Target="http://sherlockspy.blogspot.com/p/methods-of-detection.html" TargetMode="External"/><Relationship Id="rId3" Type="http://schemas.openxmlformats.org/officeDocument/2006/relationships/webSettings" Target="webSettings.xml"/><Relationship Id="rId7" Type="http://schemas.openxmlformats.org/officeDocument/2006/relationships/hyperlink" Target="http://www.bbc.com/news/entertainment-arts-28123420" TargetMode="External"/><Relationship Id="rId12" Type="http://schemas.openxmlformats.org/officeDocument/2006/relationships/hyperlink" Target="http://www.crisismagazine.com/2014/the-hound-of-the-baskervilles-sherlock-holmes-and-conan-doyles-finest-hou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bc.com/news/magazine-19268563" TargetMode="External"/><Relationship Id="rId11" Type="http://schemas.openxmlformats.org/officeDocument/2006/relationships/hyperlink" Target="http://moreintelligentlife.com/story/conan-doyle-spiritualism" TargetMode="External"/><Relationship Id="rId5" Type="http://schemas.openxmlformats.org/officeDocument/2006/relationships/hyperlink" Target="http://www.diogenes-club.com/joebell.htm" TargetMode="External"/><Relationship Id="rId15" Type="http://schemas.openxmlformats.org/officeDocument/2006/relationships/theme" Target="theme/theme1.xml"/><Relationship Id="rId10" Type="http://schemas.openxmlformats.org/officeDocument/2006/relationships/hyperlink" Target="http://www.spiritwritings.com/arthurconandoyle.html" TargetMode="External"/><Relationship Id="rId4" Type="http://schemas.openxmlformats.org/officeDocument/2006/relationships/hyperlink" Target="http://en.wikipedia.org/wiki/Scientific_method" TargetMode="External"/><Relationship Id="rId9" Type="http://schemas.openxmlformats.org/officeDocument/2006/relationships/hyperlink" Target="http://forensicoutreach.com/5-ways-sherlock-holmes-inspired-forensic-investigati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15</Pages>
  <Words>2902</Words>
  <Characters>16546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Sriphanomsak</dc:creator>
  <cp:lastModifiedBy>Sriphanomsak</cp:lastModifiedBy>
  <cp:revision>5</cp:revision>
  <dcterms:created xsi:type="dcterms:W3CDTF">2015-04-25T20:39:00Z</dcterms:created>
  <dcterms:modified xsi:type="dcterms:W3CDTF">2015-04-25T21:20:00Z</dcterms:modified>
</cp:coreProperties>
</file>