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82" w:rsidRDefault="00057D82">
      <w:r>
        <w:t>Topics covered in the e</w:t>
      </w:r>
      <w:bookmarkStart w:id="0" w:name="_GoBack"/>
      <w:bookmarkEnd w:id="0"/>
      <w:r>
        <w:t>xam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1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2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Market risk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Credit risk for individual loan</w:t>
      </w:r>
    </w:p>
    <w:p w:rsidR="00240B28" w:rsidRDefault="00240B28" w:rsidP="000E0382">
      <w:pPr>
        <w:pStyle w:val="ListParagraph"/>
        <w:numPr>
          <w:ilvl w:val="0"/>
          <w:numId w:val="2"/>
        </w:numPr>
      </w:pPr>
      <w:r>
        <w:t>Credit risk for portfolio of loan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analysis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policy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International term of payment</w:t>
      </w:r>
    </w:p>
    <w:p w:rsidR="00EB47B9" w:rsidRDefault="00EB47B9" w:rsidP="00240B28">
      <w:pPr>
        <w:pStyle w:val="ListParagraph"/>
        <w:numPr>
          <w:ilvl w:val="0"/>
          <w:numId w:val="2"/>
        </w:numPr>
      </w:pPr>
      <w:r>
        <w:t xml:space="preserve">Note that there is </w:t>
      </w:r>
      <w:r w:rsidRPr="000E0382">
        <w:rPr>
          <w:b/>
          <w:bCs/>
          <w:u w:val="single"/>
        </w:rPr>
        <w:t>no</w:t>
      </w:r>
      <w:r>
        <w:t xml:space="preserve"> presentation case in the final exam</w:t>
      </w:r>
    </w:p>
    <w:p w:rsidR="00C37E21" w:rsidRDefault="00C86E48">
      <w:r>
        <w:t>Format of the exam (Total 22</w:t>
      </w:r>
      <w:r w:rsidR="00240B28">
        <w:t>0</w:t>
      </w:r>
      <w:r w:rsidR="00915F45">
        <w:t xml:space="preserve"> points)</w:t>
      </w:r>
    </w:p>
    <w:p w:rsidR="00915F45" w:rsidRDefault="00915F45" w:rsidP="00C86E48">
      <w:pPr>
        <w:ind w:left="360" w:firstLine="720"/>
      </w:pPr>
      <w:r>
        <w:t>Problem solving and explanation</w:t>
      </w:r>
    </w:p>
    <w:p w:rsidR="005C3F90" w:rsidRDefault="005C3F90" w:rsidP="00C86E48">
      <w:pPr>
        <w:pStyle w:val="ListParagraph"/>
        <w:numPr>
          <w:ilvl w:val="1"/>
          <w:numId w:val="1"/>
        </w:numPr>
      </w:pPr>
      <w:proofErr w:type="spellStart"/>
      <w:r>
        <w:t>Repricing</w:t>
      </w:r>
      <w:proofErr w:type="spellEnd"/>
      <w:r>
        <w:t xml:space="preserve"> gap (20 points)</w:t>
      </w:r>
    </w:p>
    <w:p w:rsidR="00915F45" w:rsidRDefault="005C3F90" w:rsidP="00915F45">
      <w:pPr>
        <w:pStyle w:val="ListParagraph"/>
        <w:numPr>
          <w:ilvl w:val="1"/>
          <w:numId w:val="1"/>
        </w:numPr>
      </w:pPr>
      <w:r>
        <w:t xml:space="preserve">Duration calculation and </w:t>
      </w:r>
      <w:r w:rsidR="00915F45">
        <w:t>Lev</w:t>
      </w:r>
      <w:r>
        <w:t>eraged adjusted duration gap  (2</w:t>
      </w:r>
      <w:r w:rsidR="00915F45"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market risk (</w:t>
      </w:r>
      <w:proofErr w:type="spellStart"/>
      <w:r>
        <w:t>VaR</w:t>
      </w:r>
      <w:proofErr w:type="spellEnd"/>
      <w:r>
        <w:t>) for individual asset and portfolio (20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</w:t>
      </w:r>
      <w:r w:rsidR="00C86E48">
        <w:t xml:space="preserve"> of credit risk for each loan (5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cre</w:t>
      </w:r>
      <w:r w:rsidR="00C86E48">
        <w:t>dit risk for a portfolio loan (3</w:t>
      </w:r>
      <w:r>
        <w:t>0 points)</w:t>
      </w:r>
    </w:p>
    <w:p w:rsidR="00C86E48" w:rsidRDefault="00C86E48" w:rsidP="00915F45">
      <w:pPr>
        <w:pStyle w:val="ListParagraph"/>
        <w:numPr>
          <w:ilvl w:val="1"/>
          <w:numId w:val="1"/>
        </w:numPr>
      </w:pPr>
      <w:r>
        <w:t>Short case on international term of payment (20 points)</w:t>
      </w:r>
    </w:p>
    <w:p w:rsidR="00C86E48" w:rsidRDefault="00C86E48" w:rsidP="00915F45">
      <w:pPr>
        <w:pStyle w:val="ListParagraph"/>
        <w:numPr>
          <w:ilvl w:val="1"/>
          <w:numId w:val="1"/>
        </w:numPr>
      </w:pPr>
      <w:r>
        <w:t>Credit policy (20 points)</w:t>
      </w:r>
    </w:p>
    <w:p w:rsidR="00915F45" w:rsidRDefault="00C86E48" w:rsidP="00915F45">
      <w:pPr>
        <w:pStyle w:val="ListParagraph"/>
        <w:numPr>
          <w:ilvl w:val="1"/>
          <w:numId w:val="1"/>
        </w:numPr>
      </w:pPr>
      <w:r>
        <w:t>Short answer (4</w:t>
      </w:r>
      <w:r w:rsidR="00915F45">
        <w:t>0 points)</w:t>
      </w:r>
    </w:p>
    <w:p w:rsidR="00915F45" w:rsidRDefault="00915F45" w:rsidP="00915F45">
      <w:pPr>
        <w:pStyle w:val="ListParagraph"/>
        <w:ind w:left="1440"/>
      </w:pPr>
      <w:r>
        <w:t xml:space="preserve"> </w:t>
      </w:r>
    </w:p>
    <w:sectPr w:rsidR="00915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522"/>
    <w:multiLevelType w:val="hybridMultilevel"/>
    <w:tmpl w:val="3D2AD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F8C9F4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737FB"/>
    <w:multiLevelType w:val="hybridMultilevel"/>
    <w:tmpl w:val="2E6C7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45"/>
    <w:rsid w:val="00057D82"/>
    <w:rsid w:val="000E0382"/>
    <w:rsid w:val="00240B28"/>
    <w:rsid w:val="00357EAB"/>
    <w:rsid w:val="004222C1"/>
    <w:rsid w:val="005C3F90"/>
    <w:rsid w:val="00915F45"/>
    <w:rsid w:val="00C37E21"/>
    <w:rsid w:val="00C86E48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F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KKD Computer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Pong</cp:lastModifiedBy>
  <cp:revision>2</cp:revision>
  <dcterms:created xsi:type="dcterms:W3CDTF">2016-11-30T02:06:00Z</dcterms:created>
  <dcterms:modified xsi:type="dcterms:W3CDTF">2016-11-30T02:06:00Z</dcterms:modified>
</cp:coreProperties>
</file>