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4EB7" w:rsidRPr="00374EB7" w:rsidRDefault="00374EB7" w:rsidP="00374EB7">
      <w:pPr>
        <w:shd w:val="clear" w:color="auto" w:fill="FFFFFF"/>
        <w:spacing w:after="150" w:line="240" w:lineRule="auto"/>
        <w:rPr>
          <w:rFonts w:asciiTheme="minorBidi" w:eastAsia="Times New Roman" w:hAnsiTheme="minorBidi"/>
          <w:color w:val="000000" w:themeColor="text1"/>
          <w:sz w:val="28"/>
        </w:rPr>
      </w:pPr>
      <w:r w:rsidRPr="00374EB7">
        <w:rPr>
          <w:rFonts w:asciiTheme="minorBidi" w:eastAsia="Times New Roman" w:hAnsiTheme="minorBidi"/>
          <w:color w:val="000000" w:themeColor="text1"/>
          <w:sz w:val="28"/>
        </w:rPr>
        <w:t>Assignment 5</w:t>
      </w:r>
    </w:p>
    <w:p w:rsidR="00374EB7" w:rsidRPr="00374EB7" w:rsidRDefault="00374EB7" w:rsidP="00374EB7">
      <w:pPr>
        <w:shd w:val="clear" w:color="auto" w:fill="FFFFFF"/>
        <w:spacing w:after="150" w:line="240" w:lineRule="auto"/>
        <w:rPr>
          <w:rFonts w:asciiTheme="minorBidi" w:eastAsia="Times New Roman" w:hAnsiTheme="minorBidi"/>
          <w:b/>
          <w:bCs/>
          <w:color w:val="000000" w:themeColor="text1"/>
          <w:sz w:val="28"/>
        </w:rPr>
      </w:pPr>
      <w:r w:rsidRPr="00374EB7">
        <w:rPr>
          <w:rFonts w:asciiTheme="minorBidi" w:eastAsia="Times New Roman" w:hAnsiTheme="minorBidi"/>
          <w:b/>
          <w:bCs/>
          <w:color w:val="000000" w:themeColor="text1"/>
          <w:sz w:val="28"/>
        </w:rPr>
        <w:t>1. Explain the relationship between earnings and a stock’s market value. </w:t>
      </w:r>
    </w:p>
    <w:p w:rsidR="00374EB7" w:rsidRPr="00374EB7" w:rsidRDefault="00374EB7" w:rsidP="00374EB7">
      <w:pPr>
        <w:shd w:val="clear" w:color="auto" w:fill="FFFFFF"/>
        <w:spacing w:after="150" w:line="240" w:lineRule="auto"/>
        <w:rPr>
          <w:rFonts w:asciiTheme="minorBidi" w:eastAsia="Times New Roman" w:hAnsiTheme="minorBidi"/>
          <w:color w:val="000000" w:themeColor="text1"/>
          <w:sz w:val="28"/>
        </w:rPr>
      </w:pPr>
      <w:r w:rsidRPr="00374EB7">
        <w:rPr>
          <w:rFonts w:asciiTheme="minorBidi" w:eastAsia="Times New Roman" w:hAnsiTheme="minorBidi"/>
          <w:color w:val="000000" w:themeColor="text1"/>
          <w:sz w:val="28"/>
        </w:rPr>
        <w:t> </w:t>
      </w:r>
      <w:r w:rsidRPr="00332526">
        <w:rPr>
          <w:rFonts w:asciiTheme="minorBidi" w:eastAsia="Times New Roman" w:hAnsiTheme="minorBidi"/>
          <w:color w:val="000000" w:themeColor="text1"/>
          <w:sz w:val="28"/>
        </w:rPr>
        <w:tab/>
      </w:r>
      <w:r w:rsidRPr="00374EB7">
        <w:rPr>
          <w:rFonts w:asciiTheme="minorBidi" w:eastAsia="Times New Roman" w:hAnsiTheme="minorBidi"/>
          <w:color w:val="000000" w:themeColor="text1"/>
          <w:sz w:val="28"/>
        </w:rPr>
        <w:t xml:space="preserve">Both earning value and stock's market </w:t>
      </w:r>
      <w:r w:rsidRPr="00332526">
        <w:rPr>
          <w:rFonts w:asciiTheme="minorBidi" w:eastAsia="Times New Roman" w:hAnsiTheme="minorBidi"/>
          <w:color w:val="000000" w:themeColor="text1"/>
          <w:sz w:val="28"/>
        </w:rPr>
        <w:t>value are the important things</w:t>
      </w:r>
      <w:r w:rsidRPr="00374EB7">
        <w:rPr>
          <w:rFonts w:asciiTheme="minorBidi" w:eastAsia="Times New Roman" w:hAnsiTheme="minorBidi"/>
          <w:color w:val="000000" w:themeColor="text1"/>
          <w:sz w:val="28"/>
        </w:rPr>
        <w:t xml:space="preserve"> for investor to consider. Since stock's market value is the difference between a </w:t>
      </w:r>
      <w:proofErr w:type="gramStart"/>
      <w:r w:rsidRPr="00374EB7">
        <w:rPr>
          <w:rFonts w:asciiTheme="minorBidi" w:eastAsia="Times New Roman" w:hAnsiTheme="minorBidi"/>
          <w:color w:val="000000" w:themeColor="text1"/>
          <w:sz w:val="28"/>
        </w:rPr>
        <w:t>company's</w:t>
      </w:r>
      <w:proofErr w:type="gramEnd"/>
      <w:r w:rsidRPr="00374EB7">
        <w:rPr>
          <w:rFonts w:asciiTheme="minorBidi" w:eastAsia="Times New Roman" w:hAnsiTheme="minorBidi"/>
          <w:color w:val="000000" w:themeColor="text1"/>
          <w:sz w:val="28"/>
        </w:rPr>
        <w:t xml:space="preserve"> total assets and tota</w:t>
      </w:r>
      <w:r w:rsidRPr="00332526">
        <w:rPr>
          <w:rFonts w:asciiTheme="minorBidi" w:eastAsia="Times New Roman" w:hAnsiTheme="minorBidi"/>
          <w:color w:val="000000" w:themeColor="text1"/>
          <w:sz w:val="28"/>
        </w:rPr>
        <w:t>l liabilities or share holders’</w:t>
      </w:r>
      <w:r w:rsidRPr="00374EB7">
        <w:rPr>
          <w:rFonts w:asciiTheme="minorBidi" w:eastAsia="Times New Roman" w:hAnsiTheme="minorBidi"/>
          <w:color w:val="000000" w:themeColor="text1"/>
          <w:sz w:val="28"/>
        </w:rPr>
        <w:t xml:space="preserve"> equity. It also the current state of company and ignores future growth potential. Earning value and promise of future earning are two major factors that influence stock price. </w:t>
      </w:r>
      <w:r w:rsidRPr="00332526">
        <w:rPr>
          <w:rFonts w:asciiTheme="minorBidi" w:eastAsia="Times New Roman" w:hAnsiTheme="minorBidi"/>
          <w:color w:val="000000" w:themeColor="text1"/>
          <w:sz w:val="28"/>
        </w:rPr>
        <w:t>However, m</w:t>
      </w:r>
      <w:r w:rsidRPr="00374EB7">
        <w:rPr>
          <w:rFonts w:asciiTheme="minorBidi" w:eastAsia="Times New Roman" w:hAnsiTheme="minorBidi"/>
          <w:color w:val="000000" w:themeColor="text1"/>
          <w:sz w:val="28"/>
        </w:rPr>
        <w:t>arket value has a more meaningful implication in the sense that it is the price you have to pay to own a part of the business regardless of what book value is stated</w:t>
      </w:r>
      <w:r w:rsidR="00890974" w:rsidRPr="00332526">
        <w:rPr>
          <w:rFonts w:asciiTheme="minorBidi" w:eastAsia="Times New Roman" w:hAnsiTheme="minorBidi"/>
          <w:color w:val="000000" w:themeColor="text1"/>
          <w:sz w:val="28"/>
        </w:rPr>
        <w:t>. Nevertheless high</w:t>
      </w:r>
      <w:r w:rsidRPr="00374EB7">
        <w:rPr>
          <w:rFonts w:asciiTheme="minorBidi" w:eastAsia="Times New Roman" w:hAnsiTheme="minorBidi"/>
          <w:color w:val="000000" w:themeColor="text1"/>
          <w:sz w:val="28"/>
        </w:rPr>
        <w:t xml:space="preserve"> profit do</w:t>
      </w:r>
      <w:r w:rsidR="00890974" w:rsidRPr="00332526">
        <w:rPr>
          <w:rFonts w:asciiTheme="minorBidi" w:eastAsia="Times New Roman" w:hAnsiTheme="minorBidi"/>
          <w:color w:val="000000" w:themeColor="text1"/>
          <w:sz w:val="28"/>
        </w:rPr>
        <w:t>es</w:t>
      </w:r>
      <w:r w:rsidRPr="00374EB7">
        <w:rPr>
          <w:rFonts w:asciiTheme="minorBidi" w:eastAsia="Times New Roman" w:hAnsiTheme="minorBidi"/>
          <w:color w:val="000000" w:themeColor="text1"/>
          <w:sz w:val="28"/>
        </w:rPr>
        <w:t>n't necessarily mean a high stock price, and big losses don't always lead to a low stock price as well. </w:t>
      </w:r>
    </w:p>
    <w:p w:rsidR="00374EB7" w:rsidRPr="00374EB7" w:rsidRDefault="00374EB7" w:rsidP="00374EB7">
      <w:pPr>
        <w:shd w:val="clear" w:color="auto" w:fill="FFFFFF"/>
        <w:spacing w:after="150" w:line="240" w:lineRule="auto"/>
        <w:rPr>
          <w:rFonts w:asciiTheme="minorBidi" w:eastAsia="Times New Roman" w:hAnsiTheme="minorBidi"/>
          <w:b/>
          <w:bCs/>
          <w:color w:val="000000" w:themeColor="text1"/>
          <w:sz w:val="28"/>
        </w:rPr>
      </w:pPr>
    </w:p>
    <w:p w:rsidR="00374EB7" w:rsidRPr="00374EB7" w:rsidRDefault="00374EB7" w:rsidP="00374EB7">
      <w:pPr>
        <w:shd w:val="clear" w:color="auto" w:fill="FFFFFF"/>
        <w:spacing w:after="150" w:line="240" w:lineRule="auto"/>
        <w:rPr>
          <w:rFonts w:asciiTheme="minorBidi" w:eastAsia="Times New Roman" w:hAnsiTheme="minorBidi"/>
          <w:b/>
          <w:bCs/>
          <w:color w:val="000000" w:themeColor="text1"/>
          <w:sz w:val="28"/>
        </w:rPr>
      </w:pPr>
      <w:r w:rsidRPr="00374EB7">
        <w:rPr>
          <w:rFonts w:asciiTheme="minorBidi" w:eastAsia="Times New Roman" w:hAnsiTheme="minorBidi"/>
          <w:b/>
          <w:bCs/>
          <w:color w:val="000000" w:themeColor="text1"/>
          <w:sz w:val="28"/>
        </w:rPr>
        <w:t> </w:t>
      </w:r>
      <w:r w:rsidR="00890974" w:rsidRPr="00332526">
        <w:rPr>
          <w:rFonts w:asciiTheme="minorBidi" w:eastAsia="Times New Roman" w:hAnsiTheme="minorBidi"/>
          <w:b/>
          <w:bCs/>
          <w:color w:val="000000" w:themeColor="text1"/>
          <w:sz w:val="28"/>
        </w:rPr>
        <w:t xml:space="preserve">2. </w:t>
      </w:r>
      <w:r w:rsidRPr="00374EB7">
        <w:rPr>
          <w:rFonts w:asciiTheme="minorBidi" w:eastAsia="Times New Roman" w:hAnsiTheme="minorBidi"/>
          <w:b/>
          <w:bCs/>
          <w:color w:val="000000" w:themeColor="text1"/>
          <w:sz w:val="28"/>
        </w:rPr>
        <w:t>Which type of stock could help you obtain your investment and financial goals?  Justify your choice?</w:t>
      </w:r>
    </w:p>
    <w:p w:rsidR="00374EB7" w:rsidRPr="00374EB7" w:rsidRDefault="00890974" w:rsidP="00890974">
      <w:pPr>
        <w:shd w:val="clear" w:color="auto" w:fill="FFFFFF"/>
        <w:spacing w:after="150" w:line="240" w:lineRule="auto"/>
        <w:ind w:firstLine="720"/>
        <w:rPr>
          <w:rFonts w:asciiTheme="minorBidi" w:eastAsia="Times New Roman" w:hAnsiTheme="minorBidi"/>
          <w:color w:val="000000" w:themeColor="text1"/>
          <w:sz w:val="28"/>
        </w:rPr>
      </w:pPr>
      <w:r w:rsidRPr="00332526">
        <w:rPr>
          <w:rFonts w:asciiTheme="minorBidi" w:eastAsia="Times New Roman" w:hAnsiTheme="minorBidi"/>
          <w:color w:val="000000" w:themeColor="text1"/>
          <w:sz w:val="28"/>
        </w:rPr>
        <w:t>.</w:t>
      </w:r>
      <w:r w:rsidR="00374EB7" w:rsidRPr="00374EB7">
        <w:rPr>
          <w:rFonts w:asciiTheme="minorBidi" w:eastAsia="Times New Roman" w:hAnsiTheme="minorBidi"/>
          <w:color w:val="000000" w:themeColor="text1"/>
          <w:sz w:val="28"/>
        </w:rPr>
        <w:t>Since</w:t>
      </w:r>
      <w:r w:rsidRPr="00332526">
        <w:rPr>
          <w:rFonts w:asciiTheme="minorBidi" w:eastAsia="Times New Roman" w:hAnsiTheme="minorBidi"/>
          <w:color w:val="000000" w:themeColor="text1"/>
          <w:sz w:val="28"/>
        </w:rPr>
        <w:t xml:space="preserve"> I want 5 million within next year. </w:t>
      </w:r>
      <w:r w:rsidR="00374EB7" w:rsidRPr="00374EB7">
        <w:rPr>
          <w:rFonts w:asciiTheme="minorBidi" w:eastAsia="Times New Roman" w:hAnsiTheme="minorBidi"/>
          <w:color w:val="000000" w:themeColor="text1"/>
          <w:sz w:val="28"/>
        </w:rPr>
        <w:t xml:space="preserve"> I want </w:t>
      </w:r>
      <w:r w:rsidRPr="00332526">
        <w:rPr>
          <w:rFonts w:asciiTheme="minorBidi" w:eastAsia="Times New Roman" w:hAnsiTheme="minorBidi"/>
          <w:color w:val="000000" w:themeColor="text1"/>
          <w:sz w:val="28"/>
        </w:rPr>
        <w:t>high returns on investment. I would like to take risk by</w:t>
      </w:r>
      <w:r w:rsidR="00374EB7" w:rsidRPr="00374EB7">
        <w:rPr>
          <w:rFonts w:asciiTheme="minorBidi" w:eastAsia="Times New Roman" w:hAnsiTheme="minorBidi"/>
          <w:color w:val="000000" w:themeColor="text1"/>
          <w:sz w:val="28"/>
        </w:rPr>
        <w:t xml:space="preserve"> invest</w:t>
      </w:r>
      <w:r w:rsidRPr="00332526">
        <w:rPr>
          <w:rFonts w:asciiTheme="minorBidi" w:eastAsia="Times New Roman" w:hAnsiTheme="minorBidi"/>
          <w:color w:val="000000" w:themeColor="text1"/>
          <w:sz w:val="28"/>
        </w:rPr>
        <w:t>ing</w:t>
      </w:r>
      <w:r w:rsidR="00374EB7" w:rsidRPr="00374EB7">
        <w:rPr>
          <w:rFonts w:asciiTheme="minorBidi" w:eastAsia="Times New Roman" w:hAnsiTheme="minorBidi"/>
          <w:color w:val="000000" w:themeColor="text1"/>
          <w:sz w:val="28"/>
        </w:rPr>
        <w:t xml:space="preserve"> on common</w:t>
      </w:r>
      <w:r w:rsidRPr="00332526">
        <w:rPr>
          <w:rFonts w:asciiTheme="minorBidi" w:eastAsia="Times New Roman" w:hAnsiTheme="minorBidi"/>
          <w:color w:val="000000" w:themeColor="text1"/>
          <w:sz w:val="28"/>
        </w:rPr>
        <w:t xml:space="preserve"> stock. C</w:t>
      </w:r>
      <w:r w:rsidR="00374EB7" w:rsidRPr="00374EB7">
        <w:rPr>
          <w:rFonts w:asciiTheme="minorBidi" w:eastAsia="Times New Roman" w:hAnsiTheme="minorBidi"/>
          <w:color w:val="000000" w:themeColor="text1"/>
          <w:sz w:val="28"/>
        </w:rPr>
        <w:t>ommon stock yields higher returns than almost every other investment. Although this hig</w:t>
      </w:r>
      <w:r w:rsidRPr="00332526">
        <w:rPr>
          <w:rFonts w:asciiTheme="minorBidi" w:eastAsia="Times New Roman" w:hAnsiTheme="minorBidi"/>
          <w:color w:val="000000" w:themeColor="text1"/>
          <w:sz w:val="28"/>
        </w:rPr>
        <w:t>her return comes at a cost because</w:t>
      </w:r>
      <w:r w:rsidR="00374EB7" w:rsidRPr="00374EB7">
        <w:rPr>
          <w:rFonts w:asciiTheme="minorBidi" w:eastAsia="Times New Roman" w:hAnsiTheme="minorBidi"/>
          <w:color w:val="000000" w:themeColor="text1"/>
          <w:sz w:val="28"/>
        </w:rPr>
        <w:t xml:space="preserve"> common stocks entail the most risk. If a company goes bankrupt and liquidates, I will not receive money until the creditors, bondholders and preferred shareholders are paid. H</w:t>
      </w:r>
      <w:r w:rsidRPr="00332526">
        <w:rPr>
          <w:rFonts w:asciiTheme="minorBidi" w:eastAsia="Times New Roman" w:hAnsiTheme="minorBidi"/>
          <w:color w:val="000000" w:themeColor="text1"/>
          <w:sz w:val="28"/>
        </w:rPr>
        <w:t xml:space="preserve">owever, by buying common stock I also have right to vote which </w:t>
      </w:r>
      <w:r w:rsidR="00374EB7" w:rsidRPr="00374EB7">
        <w:rPr>
          <w:rFonts w:asciiTheme="minorBidi" w:eastAsia="Times New Roman" w:hAnsiTheme="minorBidi"/>
          <w:color w:val="000000" w:themeColor="text1"/>
          <w:sz w:val="28"/>
        </w:rPr>
        <w:t>make</w:t>
      </w:r>
      <w:r w:rsidRPr="00332526">
        <w:rPr>
          <w:rFonts w:asciiTheme="minorBidi" w:eastAsia="Times New Roman" w:hAnsiTheme="minorBidi"/>
          <w:color w:val="000000" w:themeColor="text1"/>
          <w:sz w:val="28"/>
        </w:rPr>
        <w:t>s me feel that I</w:t>
      </w:r>
      <w:r w:rsidR="00374EB7" w:rsidRPr="00374EB7">
        <w:rPr>
          <w:rFonts w:asciiTheme="minorBidi" w:eastAsia="Times New Roman" w:hAnsiTheme="minorBidi"/>
          <w:color w:val="000000" w:themeColor="text1"/>
          <w:sz w:val="28"/>
        </w:rPr>
        <w:t xml:space="preserve"> am one of owners who have some control of business's future. </w:t>
      </w:r>
      <w:r w:rsidR="00374EB7" w:rsidRPr="00374EB7">
        <w:rPr>
          <w:rFonts w:asciiTheme="minorBidi" w:eastAsia="Times New Roman" w:hAnsiTheme="minorBidi"/>
          <w:color w:val="000000" w:themeColor="text1"/>
          <w:sz w:val="28"/>
        </w:rPr>
        <w:br/>
      </w:r>
    </w:p>
    <w:p w:rsidR="00374EB7" w:rsidRPr="00332526" w:rsidRDefault="00374EB7" w:rsidP="00374EB7">
      <w:pPr>
        <w:shd w:val="clear" w:color="auto" w:fill="FFFFFF"/>
        <w:spacing w:after="150" w:line="240" w:lineRule="auto"/>
        <w:rPr>
          <w:rFonts w:asciiTheme="minorBidi" w:eastAsia="Times New Roman" w:hAnsiTheme="minorBidi"/>
          <w:b/>
          <w:bCs/>
          <w:color w:val="000000" w:themeColor="text1"/>
          <w:sz w:val="28"/>
        </w:rPr>
      </w:pPr>
      <w:r w:rsidRPr="00374EB7">
        <w:rPr>
          <w:rFonts w:asciiTheme="minorBidi" w:eastAsia="Times New Roman" w:hAnsiTheme="minorBidi"/>
          <w:b/>
          <w:bCs/>
          <w:color w:val="000000" w:themeColor="text1"/>
          <w:sz w:val="28"/>
        </w:rPr>
        <w:t>3. What sources of information would you use to evaluate a stock issue? </w:t>
      </w:r>
    </w:p>
    <w:p w:rsidR="00374EB7" w:rsidRPr="00374EB7" w:rsidRDefault="00374EB7" w:rsidP="00890974">
      <w:pPr>
        <w:shd w:val="clear" w:color="auto" w:fill="FFFFFF"/>
        <w:spacing w:after="150" w:line="240" w:lineRule="auto"/>
        <w:ind w:firstLine="720"/>
        <w:rPr>
          <w:rFonts w:asciiTheme="minorBidi" w:eastAsia="Times New Roman" w:hAnsiTheme="minorBidi"/>
          <w:color w:val="000000" w:themeColor="text1"/>
          <w:sz w:val="28"/>
        </w:rPr>
      </w:pPr>
      <w:r w:rsidRPr="00332526">
        <w:rPr>
          <w:rFonts w:asciiTheme="minorBidi" w:eastAsia="Times New Roman" w:hAnsiTheme="minorBidi"/>
          <w:color w:val="000000" w:themeColor="text1"/>
          <w:sz w:val="28"/>
        </w:rPr>
        <w:t xml:space="preserve">In my opinion we should look on many factors for example; </w:t>
      </w:r>
      <w:r w:rsidRPr="00332526">
        <w:rPr>
          <w:rFonts w:asciiTheme="minorBidi" w:eastAsia="Times New Roman" w:hAnsiTheme="minorBidi"/>
          <w:i/>
          <w:iCs/>
          <w:color w:val="000000" w:themeColor="text1"/>
          <w:sz w:val="28"/>
        </w:rPr>
        <w:t xml:space="preserve">economic sectors </w:t>
      </w:r>
      <w:hyperlink r:id="rId5" w:tgtFrame="_blank" w:tooltip="Market share" w:history="1">
        <w:r w:rsidRPr="00332526">
          <w:rPr>
            <w:rFonts w:asciiTheme="minorBidi" w:eastAsia="Times New Roman" w:hAnsiTheme="minorBidi"/>
            <w:i/>
            <w:iCs/>
            <w:color w:val="000000" w:themeColor="text1"/>
            <w:sz w:val="28"/>
          </w:rPr>
          <w:t>market share</w:t>
        </w:r>
      </w:hyperlink>
      <w:r w:rsidRPr="00374EB7">
        <w:rPr>
          <w:rFonts w:asciiTheme="minorBidi" w:eastAsia="Times New Roman" w:hAnsiTheme="minorBidi"/>
          <w:color w:val="000000" w:themeColor="text1"/>
          <w:sz w:val="28"/>
        </w:rPr>
        <w:t xml:space="preserve"> among firms, industry growth, competition, regulation and </w:t>
      </w:r>
      <w:r w:rsidRPr="00332526">
        <w:rPr>
          <w:rFonts w:asciiTheme="minorBidi" w:eastAsia="Times New Roman" w:hAnsiTheme="minorBidi"/>
          <w:color w:val="000000" w:themeColor="text1"/>
          <w:sz w:val="28"/>
        </w:rPr>
        <w:t>business cycles. However, there are some ratio that we also have to consider as well; Current value ratios and earnings growth</w:t>
      </w:r>
      <w:r w:rsidR="00890974" w:rsidRPr="00332526">
        <w:rPr>
          <w:rFonts w:asciiTheme="minorBidi" w:eastAsia="Times New Roman" w:hAnsiTheme="minorBidi"/>
          <w:color w:val="000000" w:themeColor="text1"/>
          <w:sz w:val="28"/>
        </w:rPr>
        <w:t xml:space="preserve"> etc.</w:t>
      </w:r>
      <w:r w:rsidRPr="00332526">
        <w:rPr>
          <w:rFonts w:asciiTheme="minorBidi" w:eastAsia="Times New Roman" w:hAnsiTheme="minorBidi"/>
          <w:color w:val="000000" w:themeColor="text1"/>
          <w:sz w:val="28"/>
        </w:rPr>
        <w:t xml:space="preserve"> </w:t>
      </w:r>
    </w:p>
    <w:p w:rsidR="00374EB7" w:rsidRPr="00374EB7" w:rsidRDefault="00374EB7" w:rsidP="00890974">
      <w:pPr>
        <w:shd w:val="clear" w:color="auto" w:fill="FFFFFF"/>
        <w:spacing w:after="150" w:line="240" w:lineRule="auto"/>
        <w:ind w:firstLine="720"/>
        <w:rPr>
          <w:rFonts w:asciiTheme="minorBidi" w:eastAsia="Times New Roman" w:hAnsiTheme="minorBidi"/>
          <w:color w:val="000000" w:themeColor="text1"/>
          <w:sz w:val="28"/>
        </w:rPr>
      </w:pPr>
      <w:r w:rsidRPr="00374EB7">
        <w:rPr>
          <w:rFonts w:asciiTheme="minorBidi" w:eastAsia="Times New Roman" w:hAnsiTheme="minorBidi"/>
          <w:i/>
          <w:iCs/>
          <w:color w:val="000000" w:themeColor="text1"/>
          <w:sz w:val="28"/>
          <w:bdr w:val="none" w:sz="0" w:space="0" w:color="auto" w:frame="1"/>
        </w:rPr>
        <w:t>Current value ratios</w:t>
      </w:r>
      <w:r w:rsidRPr="00374EB7">
        <w:rPr>
          <w:rFonts w:asciiTheme="minorBidi" w:eastAsia="Times New Roman" w:hAnsiTheme="minorBidi"/>
          <w:color w:val="000000" w:themeColor="text1"/>
          <w:sz w:val="28"/>
        </w:rPr>
        <w:t>, such as the price-earnings (</w:t>
      </w:r>
      <w:hyperlink r:id="rId6" w:tgtFrame="_blank" w:tooltip="P/E ratio" w:history="1">
        <w:r w:rsidRPr="00332526">
          <w:rPr>
            <w:rFonts w:asciiTheme="minorBidi" w:eastAsia="Times New Roman" w:hAnsiTheme="minorBidi"/>
            <w:color w:val="000000" w:themeColor="text1"/>
            <w:sz w:val="28"/>
          </w:rPr>
          <w:t>P/E</w:t>
        </w:r>
      </w:hyperlink>
      <w:r w:rsidRPr="00374EB7">
        <w:rPr>
          <w:rFonts w:asciiTheme="minorBidi" w:eastAsia="Times New Roman" w:hAnsiTheme="minorBidi"/>
          <w:color w:val="000000" w:themeColor="text1"/>
          <w:sz w:val="28"/>
        </w:rPr>
        <w:t>) ratio and price-book (</w:t>
      </w:r>
      <w:hyperlink r:id="rId7" w:tgtFrame="_blank" w:tooltip="P/B ratio" w:history="1">
        <w:r w:rsidRPr="00332526">
          <w:rPr>
            <w:rFonts w:asciiTheme="minorBidi" w:eastAsia="Times New Roman" w:hAnsiTheme="minorBidi"/>
            <w:color w:val="000000" w:themeColor="text1"/>
            <w:sz w:val="28"/>
          </w:rPr>
          <w:t>P/B</w:t>
        </w:r>
      </w:hyperlink>
      <w:r w:rsidRPr="00374EB7">
        <w:rPr>
          <w:rFonts w:asciiTheme="minorBidi" w:eastAsia="Times New Roman" w:hAnsiTheme="minorBidi"/>
          <w:color w:val="000000" w:themeColor="text1"/>
          <w:sz w:val="28"/>
        </w:rPr>
        <w:t>) ratio</w:t>
      </w:r>
      <w:r w:rsidRPr="00332526">
        <w:rPr>
          <w:rFonts w:asciiTheme="minorBidi" w:eastAsia="Times New Roman" w:hAnsiTheme="minorBidi"/>
          <w:color w:val="000000" w:themeColor="text1"/>
          <w:sz w:val="28"/>
        </w:rPr>
        <w:t xml:space="preserve">. </w:t>
      </w:r>
      <w:r w:rsidRPr="00374EB7">
        <w:rPr>
          <w:rFonts w:asciiTheme="minorBidi" w:eastAsia="Times New Roman" w:hAnsiTheme="minorBidi"/>
          <w:color w:val="000000" w:themeColor="text1"/>
          <w:sz w:val="28"/>
        </w:rPr>
        <w:t>The PE ratio, gives investors an idea of how much they are paying for a company’s earning power. The higher the PE, the more investors are paying, and therefore the more earnings growth they are ex</w:t>
      </w:r>
      <w:r w:rsidR="00D73475" w:rsidRPr="00332526">
        <w:rPr>
          <w:rFonts w:asciiTheme="minorBidi" w:eastAsia="Times New Roman" w:hAnsiTheme="minorBidi"/>
          <w:color w:val="000000" w:themeColor="text1"/>
          <w:sz w:val="28"/>
        </w:rPr>
        <w:t xml:space="preserve">pecting. </w:t>
      </w:r>
    </w:p>
    <w:p w:rsidR="00374EB7" w:rsidRPr="00332526" w:rsidRDefault="00374EB7" w:rsidP="00374EB7">
      <w:pPr>
        <w:shd w:val="clear" w:color="auto" w:fill="FFFFFF"/>
        <w:spacing w:after="0" w:line="240" w:lineRule="auto"/>
        <w:ind w:firstLine="720"/>
        <w:textAlignment w:val="baseline"/>
        <w:rPr>
          <w:rFonts w:asciiTheme="minorBidi" w:eastAsia="Times New Roman" w:hAnsiTheme="minorBidi"/>
          <w:color w:val="000000" w:themeColor="text1"/>
          <w:sz w:val="28"/>
        </w:rPr>
      </w:pPr>
      <w:hyperlink r:id="rId8" w:tgtFrame="_blank" w:tooltip="Earnings growth" w:history="1">
        <w:proofErr w:type="gramStart"/>
        <w:r w:rsidRPr="00332526">
          <w:rPr>
            <w:rFonts w:asciiTheme="minorBidi" w:eastAsia="Times New Roman" w:hAnsiTheme="minorBidi"/>
            <w:i/>
            <w:iCs/>
            <w:color w:val="000000" w:themeColor="text1"/>
            <w:sz w:val="28"/>
          </w:rPr>
          <w:t>Earnings growth</w:t>
        </w:r>
      </w:hyperlink>
      <w:r w:rsidRPr="00332526">
        <w:rPr>
          <w:rFonts w:asciiTheme="minorBidi" w:eastAsia="Times New Roman" w:hAnsiTheme="minorBidi"/>
          <w:i/>
          <w:iCs/>
          <w:color w:val="000000" w:themeColor="text1"/>
          <w:sz w:val="28"/>
          <w:bdr w:val="none" w:sz="0" w:space="0" w:color="auto" w:frame="1"/>
        </w:rPr>
        <w:t>,</w:t>
      </w:r>
      <w:r w:rsidRPr="00374EB7">
        <w:rPr>
          <w:rFonts w:asciiTheme="minorBidi" w:eastAsia="Times New Roman" w:hAnsiTheme="minorBidi"/>
          <w:color w:val="000000" w:themeColor="text1"/>
          <w:sz w:val="28"/>
        </w:rPr>
        <w:t> which may be reflected in measures like the Prospective Earnings Growth (</w:t>
      </w:r>
      <w:hyperlink r:id="rId9" w:tgtFrame="_blank" w:tooltip="PEG ratio" w:history="1">
        <w:r w:rsidRPr="00332526">
          <w:rPr>
            <w:rFonts w:asciiTheme="minorBidi" w:eastAsia="Times New Roman" w:hAnsiTheme="minorBidi"/>
            <w:color w:val="000000" w:themeColor="text1"/>
            <w:sz w:val="28"/>
          </w:rPr>
          <w:t>PEG</w:t>
        </w:r>
      </w:hyperlink>
      <w:r w:rsidRPr="00374EB7">
        <w:rPr>
          <w:rFonts w:asciiTheme="minorBidi" w:eastAsia="Times New Roman" w:hAnsiTheme="minorBidi"/>
          <w:color w:val="000000" w:themeColor="text1"/>
          <w:sz w:val="28"/>
        </w:rPr>
        <w:t>) ratio.</w:t>
      </w:r>
      <w:proofErr w:type="gramEnd"/>
      <w:r w:rsidRPr="00374EB7">
        <w:rPr>
          <w:rFonts w:asciiTheme="minorBidi" w:eastAsia="Times New Roman" w:hAnsiTheme="minorBidi"/>
          <w:color w:val="000000" w:themeColor="text1"/>
          <w:sz w:val="28"/>
        </w:rPr>
        <w:t xml:space="preserve"> The PEG ratio is a projected one-year annual growth rate, determined by taking the consensus forecast of next year’s earnings, less the current year’s earnings, and dividing the result by the current year’s earnings.</w:t>
      </w:r>
    </w:p>
    <w:p w:rsidR="00332526" w:rsidRPr="00374EB7" w:rsidRDefault="00332526" w:rsidP="00374EB7">
      <w:pPr>
        <w:shd w:val="clear" w:color="auto" w:fill="FFFFFF"/>
        <w:spacing w:after="0" w:line="240" w:lineRule="auto"/>
        <w:ind w:firstLine="720"/>
        <w:textAlignment w:val="baseline"/>
        <w:rPr>
          <w:rFonts w:asciiTheme="minorBidi" w:eastAsia="Times New Roman" w:hAnsiTheme="minorBidi"/>
          <w:color w:val="000000" w:themeColor="text1"/>
          <w:sz w:val="28"/>
        </w:rPr>
      </w:pPr>
    </w:p>
    <w:p w:rsidR="00374EB7" w:rsidRPr="00374EB7" w:rsidRDefault="00374EB7" w:rsidP="00374EB7">
      <w:pPr>
        <w:shd w:val="clear" w:color="auto" w:fill="FFFFFF"/>
        <w:spacing w:after="150" w:line="240" w:lineRule="auto"/>
        <w:rPr>
          <w:rFonts w:asciiTheme="minorBidi" w:eastAsia="Times New Roman" w:hAnsiTheme="minorBidi"/>
          <w:b/>
          <w:bCs/>
          <w:color w:val="000000" w:themeColor="text1"/>
          <w:sz w:val="28"/>
        </w:rPr>
      </w:pPr>
      <w:r w:rsidRPr="00374EB7">
        <w:rPr>
          <w:rFonts w:asciiTheme="minorBidi" w:eastAsia="Times New Roman" w:hAnsiTheme="minorBidi"/>
          <w:b/>
          <w:bCs/>
          <w:color w:val="000000" w:themeColor="text1"/>
          <w:sz w:val="28"/>
        </w:rPr>
        <w:t>4. What is the difference between the primary market and the secondary market?</w:t>
      </w:r>
    </w:p>
    <w:p w:rsidR="00D73475" w:rsidRPr="00D73475" w:rsidRDefault="00D73475" w:rsidP="00332526">
      <w:pPr>
        <w:shd w:val="clear" w:color="auto" w:fill="FFFFFF"/>
        <w:spacing w:before="240" w:after="240" w:line="240" w:lineRule="auto"/>
        <w:ind w:firstLine="720"/>
        <w:rPr>
          <w:rFonts w:asciiTheme="minorBidi" w:eastAsia="Times New Roman" w:hAnsiTheme="minorBidi"/>
          <w:color w:val="000000" w:themeColor="text1"/>
          <w:sz w:val="28"/>
        </w:rPr>
      </w:pPr>
      <w:r w:rsidRPr="00D73475">
        <w:rPr>
          <w:rFonts w:asciiTheme="minorBidi" w:eastAsia="Times New Roman" w:hAnsiTheme="minorBidi"/>
          <w:color w:val="000000" w:themeColor="text1"/>
          <w:sz w:val="28"/>
        </w:rPr>
        <w:lastRenderedPageBreak/>
        <w:t xml:space="preserve">The difference between a primary and a secondary market is that a primary market is one in which a stock is being </w:t>
      </w:r>
      <w:proofErr w:type="spellStart"/>
      <w:r w:rsidRPr="00D73475">
        <w:rPr>
          <w:rFonts w:asciiTheme="minorBidi" w:eastAsia="Times New Roman" w:hAnsiTheme="minorBidi"/>
          <w:color w:val="000000" w:themeColor="text1"/>
          <w:sz w:val="28"/>
        </w:rPr>
        <w:t>offerred</w:t>
      </w:r>
      <w:proofErr w:type="spellEnd"/>
      <w:r w:rsidRPr="00D73475">
        <w:rPr>
          <w:rFonts w:asciiTheme="minorBidi" w:eastAsia="Times New Roman" w:hAnsiTheme="minorBidi"/>
          <w:color w:val="000000" w:themeColor="text1"/>
          <w:sz w:val="28"/>
        </w:rPr>
        <w:t xml:space="preserve"> directly from a company to investors for the first time.  This happens most commonly during an initial public offer.</w:t>
      </w:r>
    </w:p>
    <w:p w:rsidR="00D73475" w:rsidRPr="00D73475" w:rsidRDefault="00D73475" w:rsidP="00332526">
      <w:pPr>
        <w:shd w:val="clear" w:color="auto" w:fill="FFFFFF"/>
        <w:spacing w:before="240" w:after="240" w:line="240" w:lineRule="auto"/>
        <w:ind w:firstLine="720"/>
        <w:rPr>
          <w:rFonts w:asciiTheme="minorBidi" w:eastAsia="Times New Roman" w:hAnsiTheme="minorBidi"/>
          <w:color w:val="000000" w:themeColor="text1"/>
          <w:sz w:val="28"/>
        </w:rPr>
      </w:pPr>
      <w:r w:rsidRPr="00D73475">
        <w:rPr>
          <w:rFonts w:asciiTheme="minorBidi" w:eastAsia="Times New Roman" w:hAnsiTheme="minorBidi"/>
          <w:color w:val="000000" w:themeColor="text1"/>
          <w:sz w:val="28"/>
        </w:rPr>
        <w:t>In contrast to this, a secondary market is a market in which investors are buying stocks from and selling stocks to one another.  These are stocks that have already been issued by the firm and sold to some investor on the primary market.  When that investor wishes to sell the stock, he or she does so by selling it to some other investor on the secondary market. </w:t>
      </w:r>
    </w:p>
    <w:p w:rsidR="00374EB7" w:rsidRPr="00374EB7" w:rsidRDefault="00D73475" w:rsidP="00332526">
      <w:pPr>
        <w:shd w:val="clear" w:color="auto" w:fill="FFFFFF"/>
        <w:spacing w:before="240" w:after="240" w:line="240" w:lineRule="auto"/>
        <w:ind w:firstLine="720"/>
        <w:rPr>
          <w:rFonts w:asciiTheme="minorBidi" w:eastAsia="Times New Roman" w:hAnsiTheme="minorBidi"/>
          <w:color w:val="000000" w:themeColor="text1"/>
          <w:sz w:val="28"/>
        </w:rPr>
      </w:pPr>
      <w:r w:rsidRPr="00D73475">
        <w:rPr>
          <w:rFonts w:asciiTheme="minorBidi" w:eastAsia="Times New Roman" w:hAnsiTheme="minorBidi"/>
          <w:color w:val="000000" w:themeColor="text1"/>
          <w:sz w:val="28"/>
        </w:rPr>
        <w:t>The difference, then, is that primary markets involve stocks being sold for the first time by a firm directly to investors while secondary markets involve investors dealing existing stocks with one another.</w:t>
      </w:r>
      <w:r w:rsidR="00374EB7" w:rsidRPr="00374EB7">
        <w:rPr>
          <w:rFonts w:asciiTheme="minorBidi" w:eastAsia="Times New Roman" w:hAnsiTheme="minorBidi"/>
          <w:color w:val="000000" w:themeColor="text1"/>
          <w:sz w:val="28"/>
        </w:rPr>
        <w:t> </w:t>
      </w:r>
    </w:p>
    <w:p w:rsidR="00374EB7" w:rsidRPr="00374EB7" w:rsidRDefault="00374EB7" w:rsidP="00374EB7">
      <w:pPr>
        <w:shd w:val="clear" w:color="auto" w:fill="FFFFFF"/>
        <w:spacing w:after="150" w:line="240" w:lineRule="auto"/>
        <w:rPr>
          <w:rFonts w:asciiTheme="minorBidi" w:eastAsia="Times New Roman" w:hAnsiTheme="minorBidi"/>
          <w:b/>
          <w:bCs/>
          <w:color w:val="000000" w:themeColor="text1"/>
          <w:sz w:val="28"/>
        </w:rPr>
      </w:pPr>
      <w:r w:rsidRPr="00374EB7">
        <w:rPr>
          <w:rFonts w:asciiTheme="minorBidi" w:eastAsia="Times New Roman" w:hAnsiTheme="minorBidi"/>
          <w:b/>
          <w:bCs/>
          <w:color w:val="000000" w:themeColor="text1"/>
          <w:sz w:val="28"/>
        </w:rPr>
        <w:t xml:space="preserve">5. Calculating Total Return. Tammy Jackson purchased 100 shares of All-American Manufacturing Company </w:t>
      </w:r>
      <w:proofErr w:type="gramStart"/>
      <w:r w:rsidRPr="00374EB7">
        <w:rPr>
          <w:rFonts w:asciiTheme="minorBidi" w:eastAsia="Times New Roman" w:hAnsiTheme="minorBidi"/>
          <w:b/>
          <w:bCs/>
          <w:color w:val="000000" w:themeColor="text1"/>
          <w:sz w:val="28"/>
        </w:rPr>
        <w:t>stock</w:t>
      </w:r>
      <w:proofErr w:type="gramEnd"/>
      <w:r w:rsidRPr="00374EB7">
        <w:rPr>
          <w:rFonts w:asciiTheme="minorBidi" w:eastAsia="Times New Roman" w:hAnsiTheme="minorBidi"/>
          <w:b/>
          <w:bCs/>
          <w:color w:val="000000" w:themeColor="text1"/>
          <w:sz w:val="28"/>
        </w:rPr>
        <w:t xml:space="preserve">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rsidR="00374EB7" w:rsidRPr="00374EB7" w:rsidRDefault="00374EB7" w:rsidP="00374EB7">
      <w:pPr>
        <w:shd w:val="clear" w:color="auto" w:fill="FFFFFF"/>
        <w:spacing w:after="150" w:line="240" w:lineRule="auto"/>
        <w:rPr>
          <w:rFonts w:asciiTheme="minorBidi" w:eastAsia="Times New Roman" w:hAnsiTheme="minorBidi"/>
          <w:color w:val="000000" w:themeColor="text1"/>
          <w:sz w:val="28"/>
        </w:rPr>
      </w:pPr>
      <w:r w:rsidRPr="00374EB7">
        <w:rPr>
          <w:rFonts w:asciiTheme="minorBidi" w:eastAsia="Times New Roman" w:hAnsiTheme="minorBidi"/>
          <w:color w:val="000000" w:themeColor="text1"/>
          <w:sz w:val="28"/>
        </w:rPr>
        <w:t> Current Return = $160 in dividends over the past 12 months</w:t>
      </w:r>
    </w:p>
    <w:p w:rsidR="00374EB7" w:rsidRPr="00374EB7" w:rsidRDefault="00374EB7" w:rsidP="00374EB7">
      <w:pPr>
        <w:shd w:val="clear" w:color="auto" w:fill="FFFFFF"/>
        <w:spacing w:after="150" w:line="240" w:lineRule="auto"/>
        <w:rPr>
          <w:rFonts w:asciiTheme="minorBidi" w:eastAsia="Times New Roman" w:hAnsiTheme="minorBidi"/>
          <w:color w:val="000000" w:themeColor="text1"/>
          <w:sz w:val="28"/>
        </w:rPr>
      </w:pPr>
      <w:r w:rsidRPr="00374EB7">
        <w:rPr>
          <w:rFonts w:asciiTheme="minorBidi" w:eastAsia="Times New Roman" w:hAnsiTheme="minorBidi"/>
          <w:color w:val="000000" w:themeColor="text1"/>
          <w:sz w:val="28"/>
        </w:rPr>
        <w:t>Purchase Price = ($31.50 x100 shares) + $28 commission = $3,178</w:t>
      </w:r>
    </w:p>
    <w:p w:rsidR="00374EB7" w:rsidRPr="00374EB7" w:rsidRDefault="00374EB7" w:rsidP="00374EB7">
      <w:pPr>
        <w:shd w:val="clear" w:color="auto" w:fill="FFFFFF"/>
        <w:spacing w:after="150" w:line="240" w:lineRule="auto"/>
        <w:rPr>
          <w:rFonts w:asciiTheme="minorBidi" w:eastAsia="Times New Roman" w:hAnsiTheme="minorBidi"/>
          <w:color w:val="000000" w:themeColor="text1"/>
          <w:sz w:val="28"/>
        </w:rPr>
      </w:pPr>
      <w:r w:rsidRPr="00374EB7">
        <w:rPr>
          <w:rFonts w:asciiTheme="minorBidi" w:eastAsia="Times New Roman" w:hAnsiTheme="minorBidi"/>
          <w:color w:val="000000" w:themeColor="text1"/>
          <w:sz w:val="28"/>
        </w:rPr>
        <w:t>Selling Price = ($38x100 shares) - $42 commission = $3,758</w:t>
      </w:r>
    </w:p>
    <w:p w:rsidR="00374EB7" w:rsidRPr="00374EB7" w:rsidRDefault="00374EB7" w:rsidP="00374EB7">
      <w:pPr>
        <w:shd w:val="clear" w:color="auto" w:fill="FFFFFF"/>
        <w:spacing w:after="150" w:line="240" w:lineRule="auto"/>
        <w:rPr>
          <w:rFonts w:asciiTheme="minorBidi" w:eastAsia="Times New Roman" w:hAnsiTheme="minorBidi"/>
          <w:color w:val="000000" w:themeColor="text1"/>
          <w:sz w:val="28"/>
        </w:rPr>
      </w:pPr>
      <w:r w:rsidRPr="00374EB7">
        <w:rPr>
          <w:rFonts w:asciiTheme="minorBidi" w:eastAsia="Times New Roman" w:hAnsiTheme="minorBidi"/>
          <w:color w:val="000000" w:themeColor="text1"/>
          <w:sz w:val="28"/>
        </w:rPr>
        <w:t>Capital gain = $3,758 - $3,178 = $580</w:t>
      </w:r>
    </w:p>
    <w:p w:rsidR="00374EB7" w:rsidRPr="00374EB7" w:rsidRDefault="00374EB7" w:rsidP="00374EB7">
      <w:pPr>
        <w:shd w:val="clear" w:color="auto" w:fill="FFFFFF"/>
        <w:spacing w:after="150" w:line="240" w:lineRule="auto"/>
        <w:rPr>
          <w:rFonts w:asciiTheme="minorBidi" w:eastAsia="Times New Roman" w:hAnsiTheme="minorBidi"/>
          <w:color w:val="000000" w:themeColor="text1"/>
          <w:sz w:val="28"/>
        </w:rPr>
      </w:pPr>
      <w:r w:rsidRPr="00374EB7">
        <w:rPr>
          <w:rFonts w:asciiTheme="minorBidi" w:eastAsia="Times New Roman" w:hAnsiTheme="minorBidi"/>
          <w:color w:val="000000" w:themeColor="text1"/>
          <w:sz w:val="28"/>
        </w:rPr>
        <w:t>Total Return = $160 Current Return + $580 capital gain = $740.</w:t>
      </w:r>
    </w:p>
    <w:p w:rsidR="00CA6AB7" w:rsidRDefault="00CA6AB7"/>
    <w:sectPr w:rsidR="00CA6AB7" w:rsidSect="00CA6AB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43"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0654ED"/>
    <w:multiLevelType w:val="multilevel"/>
    <w:tmpl w:val="B99AF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applyBreakingRules/>
  </w:compat>
  <w:rsids>
    <w:rsidRoot w:val="00374EB7"/>
    <w:rsid w:val="00332526"/>
    <w:rsid w:val="00374EB7"/>
    <w:rsid w:val="00890974"/>
    <w:rsid w:val="00CA6AB7"/>
    <w:rsid w:val="00D73475"/>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6AB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74EB7"/>
    <w:pPr>
      <w:spacing w:before="100" w:beforeAutospacing="1" w:after="100" w:afterAutospacing="1" w:line="240" w:lineRule="auto"/>
    </w:pPr>
    <w:rPr>
      <w:rFonts w:ascii="Angsana New" w:eastAsia="Times New Roman" w:hAnsi="Angsana New" w:cs="Angsana New"/>
      <w:sz w:val="28"/>
    </w:rPr>
  </w:style>
  <w:style w:type="character" w:styleId="a4">
    <w:name w:val="Hyperlink"/>
    <w:basedOn w:val="a0"/>
    <w:uiPriority w:val="99"/>
    <w:semiHidden/>
    <w:unhideWhenUsed/>
    <w:rsid w:val="00374EB7"/>
    <w:rPr>
      <w:color w:val="0000FF"/>
      <w:u w:val="single"/>
    </w:rPr>
  </w:style>
</w:styles>
</file>

<file path=word/webSettings.xml><?xml version="1.0" encoding="utf-8"?>
<w:webSettings xmlns:r="http://schemas.openxmlformats.org/officeDocument/2006/relationships" xmlns:w="http://schemas.openxmlformats.org/wordprocessingml/2006/main">
  <w:divs>
    <w:div w:id="1360004796">
      <w:bodyDiv w:val="1"/>
      <w:marLeft w:val="0"/>
      <w:marRight w:val="0"/>
      <w:marTop w:val="0"/>
      <w:marBottom w:val="0"/>
      <w:divBdr>
        <w:top w:val="none" w:sz="0" w:space="0" w:color="auto"/>
        <w:left w:val="none" w:sz="0" w:space="0" w:color="auto"/>
        <w:bottom w:val="none" w:sz="0" w:space="0" w:color="auto"/>
        <w:right w:val="none" w:sz="0" w:space="0" w:color="auto"/>
      </w:divBdr>
    </w:div>
    <w:div w:id="1711688659">
      <w:bodyDiv w:val="1"/>
      <w:marLeft w:val="0"/>
      <w:marRight w:val="0"/>
      <w:marTop w:val="0"/>
      <w:marBottom w:val="0"/>
      <w:divBdr>
        <w:top w:val="none" w:sz="0" w:space="0" w:color="auto"/>
        <w:left w:val="none" w:sz="0" w:space="0" w:color="auto"/>
        <w:bottom w:val="none" w:sz="0" w:space="0" w:color="auto"/>
        <w:right w:val="none" w:sz="0" w:space="0" w:color="auto"/>
      </w:divBdr>
      <w:divsChild>
        <w:div w:id="1591039311">
          <w:marLeft w:val="0"/>
          <w:marRight w:val="0"/>
          <w:marTop w:val="0"/>
          <w:marBottom w:val="150"/>
          <w:divBdr>
            <w:top w:val="none" w:sz="0" w:space="0" w:color="auto"/>
            <w:left w:val="none" w:sz="0" w:space="0" w:color="auto"/>
            <w:bottom w:val="none" w:sz="0" w:space="0" w:color="auto"/>
            <w:right w:val="none" w:sz="0" w:space="0" w:color="auto"/>
          </w:divBdr>
          <w:divsChild>
            <w:div w:id="573390448">
              <w:marLeft w:val="0"/>
              <w:marRight w:val="0"/>
              <w:marTop w:val="0"/>
              <w:marBottom w:val="0"/>
              <w:divBdr>
                <w:top w:val="none" w:sz="0" w:space="0" w:color="auto"/>
                <w:left w:val="none" w:sz="0" w:space="0" w:color="auto"/>
                <w:bottom w:val="none" w:sz="0" w:space="0" w:color="auto"/>
                <w:right w:val="none" w:sz="0" w:space="0" w:color="auto"/>
              </w:divBdr>
              <w:divsChild>
                <w:div w:id="1975016699">
                  <w:marLeft w:val="0"/>
                  <w:marRight w:val="0"/>
                  <w:marTop w:val="788"/>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m.wikipedia.org/wiki/Earnings_growth" TargetMode="External"/><Relationship Id="rId3" Type="http://schemas.openxmlformats.org/officeDocument/2006/relationships/settings" Target="settings.xml"/><Relationship Id="rId7" Type="http://schemas.openxmlformats.org/officeDocument/2006/relationships/hyperlink" Target="http://en.m.wikipedia.org/wiki/P/B_rati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m.wikipedia.org/wiki/P/E_ratio" TargetMode="External"/><Relationship Id="rId11" Type="http://schemas.openxmlformats.org/officeDocument/2006/relationships/theme" Target="theme/theme1.xml"/><Relationship Id="rId5" Type="http://schemas.openxmlformats.org/officeDocument/2006/relationships/hyperlink" Target="http://en.m.wikipedia.org/wiki/Market_shar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en.m.wikipedia.org/wiki/PEG_rat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668</Words>
  <Characters>3809</Characters>
  <Application>Microsoft Office Word</Application>
  <DocSecurity>0</DocSecurity>
  <Lines>31</Lines>
  <Paragraphs>8</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4469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cp:revision>
  <dcterms:created xsi:type="dcterms:W3CDTF">2015-04-04T15:05:00Z</dcterms:created>
  <dcterms:modified xsi:type="dcterms:W3CDTF">2015-04-04T15:38:00Z</dcterms:modified>
</cp:coreProperties>
</file>