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1E2" w:rsidRDefault="008411E2" w:rsidP="008411E2">
      <w:pPr>
        <w:ind w:firstLine="720"/>
        <w:jc w:val="right"/>
      </w:pPr>
      <w:proofErr w:type="spellStart"/>
      <w:r>
        <w:t>Raiwin</w:t>
      </w:r>
      <w:proofErr w:type="spellEnd"/>
      <w:r>
        <w:t xml:space="preserve"> </w:t>
      </w:r>
      <w:proofErr w:type="spellStart"/>
      <w:r>
        <w:t>Suwannaparisut</w:t>
      </w:r>
      <w:proofErr w:type="spellEnd"/>
    </w:p>
    <w:p w:rsidR="008411E2" w:rsidRDefault="008411E2" w:rsidP="008411E2">
      <w:pPr>
        <w:ind w:firstLine="720"/>
        <w:jc w:val="right"/>
      </w:pPr>
      <w:r>
        <w:t>5604641372</w:t>
      </w:r>
    </w:p>
    <w:p w:rsidR="008411E2" w:rsidRDefault="008411E2" w:rsidP="008411E2">
      <w:pPr>
        <w:ind w:firstLine="720"/>
        <w:jc w:val="right"/>
      </w:pPr>
      <w:bookmarkStart w:id="0" w:name="_GoBack"/>
      <w:bookmarkEnd w:id="0"/>
    </w:p>
    <w:p w:rsidR="00630E86" w:rsidRDefault="00630E86" w:rsidP="00630E86">
      <w:pPr>
        <w:ind w:firstLine="720"/>
      </w:pPr>
      <w:r>
        <w:t xml:space="preserve">1. </w:t>
      </w:r>
      <w:r w:rsidR="000B33B2">
        <w:t>Earning is the prof</w:t>
      </w:r>
      <w:r w:rsidR="008068D2">
        <w:t xml:space="preserve">it that the company can produce in each period. The company’s earning is the measure that </w:t>
      </w:r>
      <w:r w:rsidR="00A84CA0">
        <w:t xml:space="preserve">where the company’s position is. The stock’s market value is the </w:t>
      </w:r>
      <w:r>
        <w:t>value that refers</w:t>
      </w:r>
      <w:r w:rsidR="00A84CA0">
        <w:t xml:space="preserve"> to the capitalization of trading company and </w:t>
      </w:r>
      <w:r>
        <w:t>obtained by the number of shares in the current price.</w:t>
      </w:r>
    </w:p>
    <w:p w:rsidR="003700C7" w:rsidRDefault="00630E86" w:rsidP="00630E86">
      <w:pPr>
        <w:ind w:firstLine="720"/>
      </w:pPr>
      <w:r>
        <w:t xml:space="preserve">    Although the earning of company </w:t>
      </w:r>
      <w:proofErr w:type="gramStart"/>
      <w:r>
        <w:t>will</w:t>
      </w:r>
      <w:proofErr w:type="gramEnd"/>
      <w:r>
        <w:t xml:space="preserve"> high or low profit, there doesn’t effect to its stock price value. Therefore, if the company has no earning, it will hard for the company to stand in the market for a long time. However, the main factor that relates to the stock price is current </w:t>
      </w:r>
      <w:r w:rsidR="003700C7">
        <w:t>earning of company and the future earnings.</w:t>
      </w:r>
      <w:r>
        <w:t xml:space="preserve">  </w:t>
      </w:r>
    </w:p>
    <w:p w:rsidR="000B3039" w:rsidRDefault="003700C7" w:rsidP="00630E86">
      <w:pPr>
        <w:ind w:firstLine="720"/>
      </w:pPr>
      <w:r>
        <w:t>2.</w:t>
      </w:r>
      <w:r w:rsidR="000B3039">
        <w:t xml:space="preserve"> </w:t>
      </w:r>
      <w:r w:rsidR="000D1C2E">
        <w:t xml:space="preserve">I </w:t>
      </w:r>
      <w:r w:rsidR="007664C4">
        <w:t xml:space="preserve">will invest in blue-stock. With this type of stock, it can make me confident since there is the large well-known company, which </w:t>
      </w:r>
      <w:r w:rsidR="00FD1F77">
        <w:t>certainly stable. The company has financial histories that I can see the earnings and where the company’s position is. There also has solid dividend and growth record that make my belief increase with this company.</w:t>
      </w:r>
    </w:p>
    <w:p w:rsidR="000B33B2" w:rsidRDefault="000B3039" w:rsidP="00630E86">
      <w:pPr>
        <w:ind w:firstLine="720"/>
      </w:pPr>
      <w:r>
        <w:t xml:space="preserve">3. Normally the source that I find the information is SET (stock exchange of Thailand) and following the news from newspaper and on television. </w:t>
      </w:r>
      <w:r w:rsidR="00FD1F77">
        <w:t xml:space="preserve"> </w:t>
      </w:r>
      <w:r w:rsidR="007664C4">
        <w:t xml:space="preserve"> </w:t>
      </w:r>
      <w:r w:rsidR="003700C7">
        <w:t xml:space="preserve"> </w:t>
      </w:r>
      <w:r w:rsidR="00630E86">
        <w:t xml:space="preserve">   </w:t>
      </w:r>
    </w:p>
    <w:p w:rsidR="00447150" w:rsidRDefault="00E6669B" w:rsidP="00630E86">
      <w:pPr>
        <w:ind w:firstLine="720"/>
      </w:pPr>
      <w:r>
        <w:t>4. The primary market is the markets for trading newly issued securities, but the secondary market is the markets for trading already issued securities.</w:t>
      </w:r>
    </w:p>
    <w:p w:rsidR="00447150" w:rsidRDefault="00447150" w:rsidP="00630E86">
      <w:pPr>
        <w:ind w:firstLine="720"/>
      </w:pPr>
      <w:r>
        <w:t xml:space="preserve">5. Total return = dividends </w:t>
      </w:r>
      <w:r>
        <w:rPr>
          <w:rFonts w:hint="cs"/>
          <w:cs/>
        </w:rPr>
        <w:t>+</w:t>
      </w:r>
      <w:r>
        <w:t xml:space="preserve"> capital gain</w:t>
      </w:r>
    </w:p>
    <w:p w:rsidR="00447150" w:rsidRDefault="00447150">
      <w:r>
        <w:t xml:space="preserve">                          = (160 x 100) + (38 – 31.50)100</w:t>
      </w:r>
    </w:p>
    <w:p w:rsidR="00E456D0" w:rsidRDefault="00447150">
      <w:r>
        <w:t xml:space="preserve">                          =</w:t>
      </w:r>
      <w:r w:rsidR="00E6669B">
        <w:t xml:space="preserve"> </w:t>
      </w:r>
      <w:r>
        <w:t>16000 + 650</w:t>
      </w:r>
    </w:p>
    <w:p w:rsidR="00447150" w:rsidRDefault="00447150">
      <w:r>
        <w:t xml:space="preserve">                          = 16650</w:t>
      </w:r>
    </w:p>
    <w:p w:rsidR="00447150" w:rsidRDefault="00447150" w:rsidP="00630E86">
      <w:pPr>
        <w:ind w:firstLine="720"/>
      </w:pPr>
      <w:r>
        <w:t>So, total return is $16650</w:t>
      </w:r>
    </w:p>
    <w:sectPr w:rsidR="004471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69B"/>
    <w:rsid w:val="000B3039"/>
    <w:rsid w:val="000B33B2"/>
    <w:rsid w:val="000D1C2E"/>
    <w:rsid w:val="003700C7"/>
    <w:rsid w:val="00447150"/>
    <w:rsid w:val="00630E86"/>
    <w:rsid w:val="007664C4"/>
    <w:rsid w:val="008068D2"/>
    <w:rsid w:val="008411E2"/>
    <w:rsid w:val="008B0497"/>
    <w:rsid w:val="00A84CA0"/>
    <w:rsid w:val="00E456D0"/>
    <w:rsid w:val="00E6669B"/>
    <w:rsid w:val="00FD1F7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E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E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2015-03-27T16:19:00Z</dcterms:created>
  <dcterms:modified xsi:type="dcterms:W3CDTF">2015-04-03T21:49:00Z</dcterms:modified>
</cp:coreProperties>
</file>