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4C3F7C" w14:textId="0A480FC7" w:rsidR="003B7278" w:rsidRPr="00A1033C" w:rsidRDefault="00A1033C" w:rsidP="00A1033C">
      <w:pPr>
        <w:jc w:val="center"/>
        <w:rPr>
          <w:rFonts w:ascii="Century Gothic" w:hAnsi="Century Gothic"/>
          <w:b/>
          <w:bCs/>
        </w:rPr>
      </w:pPr>
      <w:r w:rsidRPr="00A1033C">
        <w:rPr>
          <w:rFonts w:ascii="Century Gothic" w:hAnsi="Century Gothic"/>
          <w:b/>
          <w:bCs/>
        </w:rPr>
        <w:t>Factors affecting hostel pricing in Bangkok area.</w:t>
      </w:r>
      <w:bookmarkStart w:id="0" w:name="_GoBack"/>
      <w:bookmarkEnd w:id="0"/>
    </w:p>
    <w:p w14:paraId="0991F9BF" w14:textId="4026CD8F" w:rsidR="00A1033C" w:rsidRDefault="00A1033C" w:rsidP="00A1033C">
      <w:pPr>
        <w:jc w:val="center"/>
        <w:rPr>
          <w:rFonts w:ascii="Century Gothic" w:hAnsi="Century Gothic"/>
        </w:rPr>
      </w:pPr>
    </w:p>
    <w:p w14:paraId="2BA8B121" w14:textId="1476A8FE" w:rsidR="00A1033C" w:rsidRDefault="00A1033C" w:rsidP="00A1033C">
      <w:pPr>
        <w:rPr>
          <w:rFonts w:ascii="Century Gothic" w:hAnsi="Century Gothic"/>
          <w:sz w:val="20"/>
          <w:szCs w:val="20"/>
        </w:rPr>
      </w:pPr>
      <w:r w:rsidRPr="00A1033C">
        <w:rPr>
          <w:rFonts w:ascii="Century Gothic" w:hAnsi="Century Gothic"/>
          <w:sz w:val="20"/>
          <w:szCs w:val="20"/>
        </w:rPr>
        <w:t>This paper tried to find factors that affect ho</w:t>
      </w:r>
      <w:r>
        <w:rPr>
          <w:rFonts w:ascii="Century Gothic" w:hAnsi="Century Gothic"/>
          <w:sz w:val="20"/>
          <w:szCs w:val="20"/>
        </w:rPr>
        <w:t>s</w:t>
      </w:r>
      <w:r w:rsidRPr="00A1033C">
        <w:rPr>
          <w:rFonts w:ascii="Century Gothic" w:hAnsi="Century Gothic"/>
          <w:sz w:val="20"/>
          <w:szCs w:val="20"/>
        </w:rPr>
        <w:t>tel affect pricing. Focusing on the characters of the ho</w:t>
      </w:r>
      <w:r>
        <w:rPr>
          <w:rFonts w:ascii="Century Gothic" w:hAnsi="Century Gothic"/>
          <w:sz w:val="20"/>
          <w:szCs w:val="20"/>
        </w:rPr>
        <w:t>st</w:t>
      </w:r>
      <w:r w:rsidRPr="00A1033C">
        <w:rPr>
          <w:rFonts w:ascii="Century Gothic" w:hAnsi="Century Gothic"/>
          <w:sz w:val="20"/>
          <w:szCs w:val="20"/>
        </w:rPr>
        <w:t xml:space="preserve">els, instead of willingness to pay of consumers toward hotels, unlike previous paper. </w:t>
      </w:r>
    </w:p>
    <w:p w14:paraId="76D68890" w14:textId="2F391977" w:rsidR="00A1033C" w:rsidRDefault="00A1033C" w:rsidP="00A1033C">
      <w:pPr>
        <w:rPr>
          <w:rFonts w:ascii="Century Gothic" w:hAnsi="Century Gothic"/>
          <w:sz w:val="20"/>
          <w:szCs w:val="20"/>
        </w:rPr>
      </w:pPr>
    </w:p>
    <w:p w14:paraId="3C92A9EC" w14:textId="1F829C01" w:rsidR="00A1033C" w:rsidRDefault="00A1033C" w:rsidP="00A1033C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Hedonic pricing is applied. This pricing model is widely used in real estate market. It treats differentiated products as a bundle off attributes.</w:t>
      </w:r>
    </w:p>
    <w:p w14:paraId="70A78B88" w14:textId="66A0D0F2" w:rsidR="00A1033C" w:rsidRDefault="00A1033C" w:rsidP="00A1033C">
      <w:pPr>
        <w:rPr>
          <w:rFonts w:ascii="Century Gothic" w:hAnsi="Century Gothic"/>
          <w:sz w:val="20"/>
          <w:szCs w:val="20"/>
        </w:rPr>
      </w:pPr>
    </w:p>
    <w:p w14:paraId="427CCD86" w14:textId="60C33E10" w:rsidR="00A1033C" w:rsidRDefault="00A1033C" w:rsidP="00A1033C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She collected all 200 samples from booking.com in the same day to avoid </w:t>
      </w:r>
      <w:proofErr w:type="gramStart"/>
      <w:r>
        <w:rPr>
          <w:rFonts w:ascii="Century Gothic" w:hAnsi="Century Gothic"/>
          <w:sz w:val="20"/>
          <w:szCs w:val="20"/>
        </w:rPr>
        <w:t>bias(</w:t>
      </w:r>
      <w:proofErr w:type="gramEnd"/>
      <w:r>
        <w:rPr>
          <w:rFonts w:ascii="Century Gothic" w:hAnsi="Century Gothic"/>
          <w:sz w:val="20"/>
          <w:szCs w:val="20"/>
        </w:rPr>
        <w:t xml:space="preserve">cross sectional data). The data is also equally picked from 8 popular area. </w:t>
      </w:r>
    </w:p>
    <w:p w14:paraId="3D30E57F" w14:textId="17E11261" w:rsidR="00A1033C" w:rsidRDefault="00A1033C" w:rsidP="00A1033C">
      <w:pPr>
        <w:rPr>
          <w:rFonts w:ascii="Century Gothic" w:hAnsi="Century Gothic"/>
          <w:sz w:val="20"/>
          <w:szCs w:val="20"/>
        </w:rPr>
      </w:pPr>
    </w:p>
    <w:p w14:paraId="308AD387" w14:textId="0C322594" w:rsidR="00A1033C" w:rsidRDefault="00A1033C" w:rsidP="00A1033C">
      <w:pPr>
        <w:pStyle w:val="NormalWeb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PRICE is a dependent variable price must be one night per one bed for hostel. While independent variables include TYPE of room, number of bed per room (NBED), </w:t>
      </w:r>
      <w:r w:rsidRPr="00A1033C">
        <w:rPr>
          <w:rFonts w:ascii="Century Gothic" w:hAnsi="Century Gothic"/>
          <w:sz w:val="20"/>
          <w:szCs w:val="20"/>
        </w:rPr>
        <w:t>Number of nearby hostel within 1</w:t>
      </w:r>
      <w:proofErr w:type="gramStart"/>
      <w:r w:rsidRPr="00A1033C">
        <w:rPr>
          <w:rFonts w:ascii="Century Gothic" w:hAnsi="Century Gothic"/>
          <w:sz w:val="20"/>
          <w:szCs w:val="20"/>
        </w:rPr>
        <w:t>km</w:t>
      </w:r>
      <w:r w:rsidRPr="00A1033C">
        <w:rPr>
          <w:rFonts w:ascii="Century Gothic" w:hAnsi="Century Gothic"/>
          <w:sz w:val="20"/>
          <w:szCs w:val="20"/>
        </w:rPr>
        <w:t>(</w:t>
      </w:r>
      <w:proofErr w:type="gramEnd"/>
      <w:r w:rsidRPr="00A1033C">
        <w:rPr>
          <w:rFonts w:ascii="Century Gothic" w:hAnsi="Century Gothic"/>
          <w:sz w:val="20"/>
          <w:szCs w:val="20"/>
        </w:rPr>
        <w:t>NHOSTEL</w:t>
      </w:r>
      <w:r w:rsidRPr="00A1033C">
        <w:rPr>
          <w:rFonts w:ascii="Century Gothic" w:hAnsi="Century Gothic"/>
          <w:sz w:val="20"/>
          <w:szCs w:val="20"/>
        </w:rPr>
        <w:t>)</w:t>
      </w:r>
      <w:r>
        <w:rPr>
          <w:rFonts w:ascii="Century Gothic" w:hAnsi="Century Gothic"/>
          <w:sz w:val="20"/>
          <w:szCs w:val="20"/>
        </w:rPr>
        <w:t xml:space="preserve">. Hostels where are located in popular area will have dummy variable=1. And those where provide </w:t>
      </w:r>
      <w:proofErr w:type="gramStart"/>
      <w:r>
        <w:rPr>
          <w:rFonts w:ascii="Century Gothic" w:hAnsi="Century Gothic"/>
          <w:sz w:val="20"/>
          <w:szCs w:val="20"/>
        </w:rPr>
        <w:t>RESTAURANT,WIFI</w:t>
      </w:r>
      <w:proofErr w:type="gramEnd"/>
      <w:r>
        <w:rPr>
          <w:rFonts w:ascii="Century Gothic" w:hAnsi="Century Gothic"/>
          <w:sz w:val="20"/>
          <w:szCs w:val="20"/>
        </w:rPr>
        <w:t xml:space="preserve">,SHUTTLE bus, BATH </w:t>
      </w:r>
      <w:r>
        <w:rPr>
          <w:rFonts w:ascii="Century Gothic" w:hAnsi="Century Gothic"/>
          <w:sz w:val="20"/>
          <w:szCs w:val="20"/>
        </w:rPr>
        <w:t>area will have dummy variable=1.</w:t>
      </w:r>
      <w:r>
        <w:rPr>
          <w:rFonts w:ascii="Century Gothic" w:hAnsi="Century Gothic"/>
          <w:sz w:val="20"/>
          <w:szCs w:val="20"/>
        </w:rPr>
        <w:t xml:space="preserve"> DISTANCE from BTS/MRT, </w:t>
      </w:r>
      <w:proofErr w:type="gramStart"/>
      <w:r>
        <w:rPr>
          <w:rFonts w:ascii="Century Gothic" w:hAnsi="Century Gothic"/>
          <w:sz w:val="20"/>
          <w:szCs w:val="20"/>
        </w:rPr>
        <w:t>RATING(</w:t>
      </w:r>
      <w:proofErr w:type="gramEnd"/>
      <w:r>
        <w:rPr>
          <w:rFonts w:ascii="Century Gothic" w:hAnsi="Century Gothic"/>
          <w:sz w:val="20"/>
          <w:szCs w:val="20"/>
        </w:rPr>
        <w:t>0-3 stars) and score from OVERALL, CLEANLINESS COMFORT, FACILITIES, STAFF, VALUE and LOCATION will be quantitative.</w:t>
      </w:r>
    </w:p>
    <w:p w14:paraId="78FA691C" w14:textId="1CA8A52F" w:rsidR="00A1033C" w:rsidRDefault="00A1033C" w:rsidP="00A1033C">
      <w:pPr>
        <w:pStyle w:val="NormalWeb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The result shows that location, restaurant and facilities are significantly has positive impact on hostel price. While the greater number of nearby </w:t>
      </w:r>
      <w:proofErr w:type="gramStart"/>
      <w:r>
        <w:rPr>
          <w:rFonts w:ascii="Century Gothic" w:hAnsi="Century Gothic"/>
          <w:sz w:val="20"/>
          <w:szCs w:val="20"/>
        </w:rPr>
        <w:t>hostel</w:t>
      </w:r>
      <w:proofErr w:type="gramEnd"/>
      <w:r>
        <w:rPr>
          <w:rFonts w:ascii="Century Gothic" w:hAnsi="Century Gothic"/>
          <w:sz w:val="20"/>
          <w:szCs w:val="20"/>
        </w:rPr>
        <w:t>, the lower the price will be due to the competition.</w:t>
      </w:r>
    </w:p>
    <w:p w14:paraId="0CD5CDC0" w14:textId="0142F1C8" w:rsidR="00A1033C" w:rsidRDefault="00A1033C" w:rsidP="00A1033C">
      <w:pPr>
        <w:pStyle w:val="NormalWeb"/>
        <w:rPr>
          <w:rFonts w:ascii="Century Gothic" w:hAnsi="Century Gothic"/>
          <w:sz w:val="20"/>
          <w:szCs w:val="20"/>
        </w:rPr>
      </w:pPr>
    </w:p>
    <w:p w14:paraId="00422D86" w14:textId="1B88C43B" w:rsidR="00A1033C" w:rsidRDefault="00A1033C" w:rsidP="00A1033C">
      <w:pPr>
        <w:pStyle w:val="NormalWeb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4. The question is quite not interesting since we already can expect this direction of result. But the way the author present and write the paper is great. I can easily understand and follow up.</w:t>
      </w:r>
    </w:p>
    <w:p w14:paraId="2C70A809" w14:textId="78EB2CA5" w:rsidR="00A1033C" w:rsidRDefault="00A1033C" w:rsidP="00A1033C">
      <w:pPr>
        <w:pStyle w:val="NormalWeb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5. The paper does not state clearly but I think it can be price competition.</w:t>
      </w:r>
    </w:p>
    <w:p w14:paraId="32FDD9A1" w14:textId="02A73FDE" w:rsidR="00A1033C" w:rsidRDefault="00A1033C" w:rsidP="00A1033C">
      <w:pPr>
        <w:pStyle w:val="NormalWeb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6. </w:t>
      </w:r>
      <w:proofErr w:type="gramStart"/>
      <w:r>
        <w:rPr>
          <w:rFonts w:ascii="Century Gothic" w:hAnsi="Century Gothic"/>
          <w:sz w:val="20"/>
          <w:szCs w:val="20"/>
        </w:rPr>
        <w:t>Yes it is</w:t>
      </w:r>
      <w:proofErr w:type="gramEnd"/>
      <w:r>
        <w:rPr>
          <w:rFonts w:ascii="Century Gothic" w:hAnsi="Century Gothic"/>
          <w:sz w:val="20"/>
          <w:szCs w:val="20"/>
        </w:rPr>
        <w:t xml:space="preserve"> appropriate since the hedonic pricing is widely used in real estate market. and multiple regression can reflect the factor affecting the hostel price well. And the </w:t>
      </w:r>
      <w:proofErr w:type="gramStart"/>
      <w:r>
        <w:rPr>
          <w:rFonts w:ascii="Century Gothic" w:hAnsi="Century Gothic"/>
          <w:sz w:val="20"/>
          <w:szCs w:val="20"/>
        </w:rPr>
        <w:t>cross sectional</w:t>
      </w:r>
      <w:proofErr w:type="gramEnd"/>
      <w:r>
        <w:rPr>
          <w:rFonts w:ascii="Century Gothic" w:hAnsi="Century Gothic"/>
          <w:sz w:val="20"/>
          <w:szCs w:val="20"/>
        </w:rPr>
        <w:t xml:space="preserve"> data is </w:t>
      </w:r>
      <w:proofErr w:type="spellStart"/>
      <w:r>
        <w:rPr>
          <w:rFonts w:ascii="Century Gothic" w:hAnsi="Century Gothic"/>
          <w:sz w:val="20"/>
          <w:szCs w:val="20"/>
        </w:rPr>
        <w:t>unbias</w:t>
      </w:r>
      <w:proofErr w:type="spellEnd"/>
      <w:r>
        <w:rPr>
          <w:rFonts w:ascii="Century Gothic" w:hAnsi="Century Gothic"/>
          <w:sz w:val="20"/>
          <w:szCs w:val="20"/>
        </w:rPr>
        <w:t>.</w:t>
      </w:r>
    </w:p>
    <w:p w14:paraId="6549CC96" w14:textId="5C9BFCB7" w:rsidR="00A1033C" w:rsidRDefault="00A1033C" w:rsidP="00A1033C">
      <w:pPr>
        <w:pStyle w:val="NormalWeb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7. I don’t have any comments for econometric method. But I have a comment on equally selected hostel from 8 popular areas process. This might lead to bias data since it is not a random pick.</w:t>
      </w:r>
    </w:p>
    <w:p w14:paraId="698882E5" w14:textId="5F74E249" w:rsidR="00A1033C" w:rsidRPr="00A1033C" w:rsidRDefault="00A1033C" w:rsidP="00A1033C">
      <w:pPr>
        <w:pStyle w:val="NormalWeb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8. There is a doubt that I have </w:t>
      </w:r>
      <w:proofErr w:type="gramStart"/>
      <w:r>
        <w:rPr>
          <w:rFonts w:ascii="Century Gothic" w:hAnsi="Century Gothic"/>
          <w:sz w:val="20"/>
          <w:szCs w:val="20"/>
        </w:rPr>
        <w:t>mentioned  in</w:t>
      </w:r>
      <w:proofErr w:type="gramEnd"/>
      <w:r>
        <w:rPr>
          <w:rFonts w:ascii="Century Gothic" w:hAnsi="Century Gothic"/>
          <w:sz w:val="20"/>
          <w:szCs w:val="20"/>
        </w:rPr>
        <w:t xml:space="preserve"> number 7. But</w:t>
      </w:r>
      <w:r>
        <w:rPr>
          <w:rFonts w:ascii="Century Gothic" w:hAnsi="Century Gothic"/>
          <w:sz w:val="20"/>
          <w:szCs w:val="20"/>
        </w:rPr>
        <w:t xml:space="preserve"> equally selected hostel from 8 popular areas</w:t>
      </w:r>
      <w:r>
        <w:rPr>
          <w:rFonts w:ascii="Century Gothic" w:hAnsi="Century Gothic"/>
          <w:sz w:val="20"/>
          <w:szCs w:val="20"/>
        </w:rPr>
        <w:t xml:space="preserve"> method might be already suit the paper because it covers all 8 area with enough samples from each area.</w:t>
      </w:r>
    </w:p>
    <w:sectPr w:rsidR="00A1033C" w:rsidRPr="00A1033C" w:rsidSect="0091290A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CD5ED0" w14:textId="77777777" w:rsidR="00AA5597" w:rsidRDefault="00AA5597" w:rsidP="00A1033C">
      <w:r>
        <w:separator/>
      </w:r>
    </w:p>
  </w:endnote>
  <w:endnote w:type="continuationSeparator" w:id="0">
    <w:p w14:paraId="3550E88E" w14:textId="77777777" w:rsidR="00AA5597" w:rsidRDefault="00AA5597" w:rsidP="00A10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F0311D" w14:textId="77777777" w:rsidR="00AA5597" w:rsidRDefault="00AA5597" w:rsidP="00A1033C">
      <w:r>
        <w:separator/>
      </w:r>
    </w:p>
  </w:footnote>
  <w:footnote w:type="continuationSeparator" w:id="0">
    <w:p w14:paraId="5B02BDA0" w14:textId="77777777" w:rsidR="00AA5597" w:rsidRDefault="00AA5597" w:rsidP="00A103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949805" w14:textId="4E81F2CA" w:rsidR="00A1033C" w:rsidRDefault="00A1033C">
    <w:pPr>
      <w:pStyle w:val="Header"/>
    </w:pPr>
    <w:r w:rsidRPr="00A1033C">
      <w:rPr>
        <w:color w:val="262626" w:themeColor="text1" w:themeTint="D9"/>
      </w:rPr>
      <w:ptab w:relativeTo="margin" w:alignment="right" w:leader="none"/>
    </w:r>
    <w:proofErr w:type="spellStart"/>
    <w:r>
      <w:rPr>
        <w:color w:val="262626" w:themeColor="text1" w:themeTint="D9"/>
      </w:rPr>
      <w:t>Thananya</w:t>
    </w:r>
    <w:proofErr w:type="spellEnd"/>
    <w:r>
      <w:rPr>
        <w:color w:val="262626" w:themeColor="text1" w:themeTint="D9"/>
      </w:rPr>
      <w:t xml:space="preserve"> A. 5904640751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33C"/>
    <w:rsid w:val="003B7278"/>
    <w:rsid w:val="0091290A"/>
    <w:rsid w:val="00A1033C"/>
    <w:rsid w:val="00AA5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E3FEEC"/>
  <w15:chartTrackingRefBased/>
  <w15:docId w15:val="{E0CE54AF-8EF2-574A-ACC0-7793CCD7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A1033C"/>
  </w:style>
  <w:style w:type="paragraph" w:styleId="NormalWeb">
    <w:name w:val="Normal (Web)"/>
    <w:basedOn w:val="Normal"/>
    <w:uiPriority w:val="99"/>
    <w:unhideWhenUsed/>
    <w:rsid w:val="00A1033C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A103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33C"/>
  </w:style>
  <w:style w:type="paragraph" w:styleId="Footer">
    <w:name w:val="footer"/>
    <w:basedOn w:val="Normal"/>
    <w:link w:val="FooterChar"/>
    <w:uiPriority w:val="99"/>
    <w:unhideWhenUsed/>
    <w:rsid w:val="00A1033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3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2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8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0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34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3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94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593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320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THANANYA A. 5904640751</dc:creator>
  <cp:keywords/>
  <dc:description/>
  <cp:lastModifiedBy>THANANYA ANGSUPRABHA</cp:lastModifiedBy>
  <cp:revision>1</cp:revision>
  <dcterms:created xsi:type="dcterms:W3CDTF">2020-03-31T02:59:00Z</dcterms:created>
  <dcterms:modified xsi:type="dcterms:W3CDTF">2020-03-31T04:22:00Z</dcterms:modified>
</cp:coreProperties>
</file>